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0F4" w:rsidRDefault="003100F4" w:rsidP="003100F4">
      <w:pPr>
        <w:spacing w:after="0" w:line="240" w:lineRule="auto"/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Validarea în CP în data 2.11.2016</w:t>
      </w:r>
      <w:r w:rsidR="00260A26" w:rsidRPr="00260A26">
        <w:rPr>
          <w:rFonts w:ascii="Times New Roman" w:hAnsi="Times New Roman" w:cs="Times New Roman"/>
          <w:sz w:val="24"/>
          <w:szCs w:val="24"/>
        </w:rPr>
        <w:tab/>
      </w:r>
      <w:r w:rsidR="00260A26" w:rsidRPr="00260A26">
        <w:rPr>
          <w:rFonts w:ascii="Times New Roman" w:hAnsi="Times New Roman" w:cs="Times New Roman"/>
          <w:sz w:val="24"/>
          <w:szCs w:val="24"/>
        </w:rPr>
        <w:tab/>
      </w:r>
      <w:r w:rsidR="00260A26" w:rsidRPr="00260A26">
        <w:rPr>
          <w:rFonts w:ascii="Times New Roman" w:hAnsi="Times New Roman" w:cs="Times New Roman"/>
          <w:sz w:val="24"/>
          <w:szCs w:val="24"/>
        </w:rPr>
        <w:tab/>
      </w:r>
      <w:r w:rsidR="00260A26" w:rsidRPr="00260A26">
        <w:rPr>
          <w:rFonts w:ascii="Times New Roman" w:hAnsi="Times New Roman" w:cs="Times New Roman"/>
          <w:sz w:val="24"/>
          <w:szCs w:val="24"/>
        </w:rPr>
        <w:tab/>
      </w:r>
      <w:r w:rsidR="00260A26" w:rsidRPr="00260A26">
        <w:rPr>
          <w:rFonts w:ascii="Times New Roman" w:hAnsi="Times New Roman" w:cs="Times New Roman"/>
          <w:sz w:val="24"/>
          <w:szCs w:val="24"/>
        </w:rPr>
        <w:tab/>
      </w:r>
      <w:r w:rsidR="00260A26" w:rsidRPr="00260A26">
        <w:rPr>
          <w:rFonts w:ascii="Times New Roman" w:hAnsi="Times New Roman" w:cs="Times New Roman"/>
          <w:sz w:val="24"/>
          <w:szCs w:val="24"/>
        </w:rPr>
        <w:tab/>
      </w:r>
      <w:r w:rsidR="00260A26" w:rsidRPr="00260A26">
        <w:rPr>
          <w:rFonts w:ascii="Times New Roman" w:hAnsi="Times New Roman" w:cs="Times New Roman"/>
          <w:sz w:val="24"/>
          <w:szCs w:val="24"/>
        </w:rPr>
        <w:tab/>
      </w:r>
      <w:r w:rsidR="00260A26" w:rsidRPr="00260A26">
        <w:rPr>
          <w:rFonts w:ascii="Times New Roman" w:hAnsi="Times New Roman" w:cs="Times New Roman"/>
          <w:sz w:val="24"/>
          <w:szCs w:val="24"/>
        </w:rPr>
        <w:tab/>
      </w:r>
    </w:p>
    <w:p w:rsidR="00260A26" w:rsidRPr="00260A26" w:rsidRDefault="00260A26" w:rsidP="003100F4">
      <w:pPr>
        <w:spacing w:after="0" w:line="240" w:lineRule="auto"/>
        <w:ind w:left="4320" w:firstLine="720"/>
        <w:rPr>
          <w:rFonts w:ascii="Times New Roman" w:hAnsi="Times New Roman" w:cs="Times New Roman"/>
          <w:sz w:val="24"/>
          <w:szCs w:val="24"/>
        </w:rPr>
      </w:pPr>
      <w:r w:rsidRPr="00260A26">
        <w:rPr>
          <w:rFonts w:ascii="Times New Roman" w:hAnsi="Times New Roman" w:cs="Times New Roman"/>
          <w:sz w:val="24"/>
          <w:szCs w:val="24"/>
        </w:rPr>
        <w:t>Aprobat în CA în data de 31.10.2016</w:t>
      </w:r>
    </w:p>
    <w:p w:rsidR="00260A26" w:rsidRDefault="00260A26" w:rsidP="00EA3B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0A26" w:rsidRDefault="00260A26" w:rsidP="00EA3B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25C7" w:rsidRPr="00A07D53" w:rsidRDefault="00B425C7" w:rsidP="00EA3B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7D53">
        <w:rPr>
          <w:rFonts w:ascii="Times New Roman" w:hAnsi="Times New Roman" w:cs="Times New Roman"/>
          <w:b/>
          <w:sz w:val="24"/>
          <w:szCs w:val="24"/>
        </w:rPr>
        <w:t>Raport privind starea ȋnvăţământului la Scoala Gimnazială “Avram Iancu” Dej</w:t>
      </w:r>
    </w:p>
    <w:p w:rsidR="00B425C7" w:rsidRPr="00A07D53" w:rsidRDefault="00B425C7" w:rsidP="00EA3B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7D53">
        <w:rPr>
          <w:rFonts w:ascii="Times New Roman" w:hAnsi="Times New Roman" w:cs="Times New Roman"/>
          <w:b/>
          <w:sz w:val="24"/>
          <w:szCs w:val="24"/>
        </w:rPr>
        <w:t>201</w:t>
      </w:r>
      <w:r w:rsidR="00513297" w:rsidRPr="00A07D53">
        <w:rPr>
          <w:rFonts w:ascii="Times New Roman" w:hAnsi="Times New Roman" w:cs="Times New Roman"/>
          <w:b/>
          <w:sz w:val="24"/>
          <w:szCs w:val="24"/>
        </w:rPr>
        <w:t>5</w:t>
      </w:r>
      <w:r w:rsidRPr="00A07D53">
        <w:rPr>
          <w:rFonts w:ascii="Times New Roman" w:hAnsi="Times New Roman" w:cs="Times New Roman"/>
          <w:b/>
          <w:sz w:val="24"/>
          <w:szCs w:val="24"/>
        </w:rPr>
        <w:t>-201</w:t>
      </w:r>
      <w:r w:rsidR="00513297" w:rsidRPr="00A07D53">
        <w:rPr>
          <w:rFonts w:ascii="Times New Roman" w:hAnsi="Times New Roman" w:cs="Times New Roman"/>
          <w:b/>
          <w:sz w:val="24"/>
          <w:szCs w:val="24"/>
        </w:rPr>
        <w:t>6</w:t>
      </w:r>
    </w:p>
    <w:p w:rsidR="00EA3B94" w:rsidRPr="00A07D53" w:rsidRDefault="00EA3B94" w:rsidP="00EA3B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3B94" w:rsidRPr="00A07D53" w:rsidRDefault="00EA3B94" w:rsidP="00EA3B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3B94" w:rsidRPr="00A07D53" w:rsidRDefault="00EA3B94" w:rsidP="00EA3B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3B94" w:rsidRPr="00A07D53" w:rsidRDefault="00EA3B94" w:rsidP="00EA3B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3B94" w:rsidRPr="00A07D53" w:rsidRDefault="00EA3B94" w:rsidP="00EA3B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25C7" w:rsidRPr="00A07D53" w:rsidRDefault="00B425C7" w:rsidP="00EA3B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dt>
      <w:sdtPr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id w:val="4180901"/>
        <w:docPartObj>
          <w:docPartGallery w:val="Table of Contents"/>
          <w:docPartUnique/>
        </w:docPartObj>
      </w:sdtPr>
      <w:sdtContent>
        <w:p w:rsidR="00B425C7" w:rsidRPr="00A07D53" w:rsidRDefault="00B425C7" w:rsidP="00EA3B94">
          <w:pPr>
            <w:pStyle w:val="TOCHeading"/>
            <w:spacing w:line="240" w:lineRule="auto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A07D53">
            <w:rPr>
              <w:rFonts w:ascii="Times New Roman" w:hAnsi="Times New Roman" w:cs="Times New Roman"/>
              <w:color w:val="auto"/>
              <w:sz w:val="24"/>
              <w:szCs w:val="24"/>
            </w:rPr>
            <w:t>Contents</w:t>
          </w:r>
        </w:p>
        <w:p w:rsidR="00B425C7" w:rsidRPr="00A07D53" w:rsidRDefault="00264D57" w:rsidP="00EA3B94">
          <w:pPr>
            <w:pStyle w:val="TOC1"/>
            <w:tabs>
              <w:tab w:val="right" w:leader="dot" w:pos="9350"/>
            </w:tabs>
            <w:spacing w:after="0"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A07D53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B425C7" w:rsidRPr="00A07D53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A07D53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374520908" w:history="1">
            <w:r w:rsidR="00B425C7" w:rsidRPr="00A07D53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Capitolul I Caracteristicile şcolii</w:t>
            </w:r>
            <w:r w:rsidR="00B425C7" w:rsidRPr="00A07D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A07D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425C7" w:rsidRPr="00A07D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_Toc374520908 \h </w:instrText>
            </w:r>
            <w:r w:rsidRPr="00A07D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A07D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01D8D" w:rsidRPr="00A07D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</w:t>
            </w:r>
            <w:r w:rsidRPr="00A07D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425C7" w:rsidRPr="00A07D53" w:rsidRDefault="00264D57" w:rsidP="00EA3B94">
          <w:pPr>
            <w:pStyle w:val="TOC2"/>
            <w:tabs>
              <w:tab w:val="right" w:leader="dot" w:pos="9350"/>
            </w:tabs>
            <w:spacing w:after="0"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374520909" w:history="1">
            <w:r w:rsidR="00B425C7" w:rsidRPr="00A07D53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I.1 Date generale</w:t>
            </w:r>
            <w:r w:rsidR="00B425C7" w:rsidRPr="00A07D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A07D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425C7" w:rsidRPr="00A07D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_Toc374520909 \h </w:instrText>
            </w:r>
            <w:r w:rsidRPr="00A07D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A07D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01D8D" w:rsidRPr="00A07D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</w:t>
            </w:r>
            <w:r w:rsidRPr="00A07D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425C7" w:rsidRPr="00A07D53" w:rsidRDefault="00264D57" w:rsidP="00EA3B94">
          <w:pPr>
            <w:pStyle w:val="TOC2"/>
            <w:tabs>
              <w:tab w:val="right" w:leader="dot" w:pos="9350"/>
            </w:tabs>
            <w:spacing w:after="0"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374520910" w:history="1">
            <w:r w:rsidR="00B425C7" w:rsidRPr="00A07D53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I.2. Situaţia efectivelor de elevi</w:t>
            </w:r>
            <w:r w:rsidR="00B425C7" w:rsidRPr="00A07D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15191" w:rsidRPr="00A07D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</w:t>
            </w:r>
          </w:hyperlink>
        </w:p>
        <w:p w:rsidR="00B425C7" w:rsidRPr="00A07D53" w:rsidRDefault="00264D57" w:rsidP="00EA3B94">
          <w:pPr>
            <w:pStyle w:val="TOC2"/>
            <w:tabs>
              <w:tab w:val="right" w:leader="dot" w:pos="9350"/>
            </w:tabs>
            <w:spacing w:after="0"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374520911" w:history="1">
            <w:r w:rsidR="00B425C7" w:rsidRPr="00A07D53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I.3. Caracteristici ale mediului familial</w:t>
            </w:r>
            <w:r w:rsidR="00B425C7" w:rsidRPr="00A07D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A07D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425C7" w:rsidRPr="00A07D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_Toc374520911 \h </w:instrText>
            </w:r>
            <w:r w:rsidRPr="00A07D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A07D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01D8D" w:rsidRPr="00A07D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Pr="00A07D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425C7" w:rsidRPr="00A07D53" w:rsidRDefault="00264D57" w:rsidP="00EA3B94">
          <w:pPr>
            <w:pStyle w:val="TOC2"/>
            <w:tabs>
              <w:tab w:val="right" w:leader="dot" w:pos="9350"/>
            </w:tabs>
            <w:spacing w:after="0"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374520912" w:history="1">
            <w:r w:rsidR="00B425C7" w:rsidRPr="00A07D53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I.4. Condiţii de acces ȋn unitatea de ȋnvăţământ</w:t>
            </w:r>
            <w:r w:rsidR="00B425C7" w:rsidRPr="00A07D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A07D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425C7" w:rsidRPr="00A07D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_Toc374520912 \h </w:instrText>
            </w:r>
            <w:r w:rsidRPr="00A07D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A07D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01D8D" w:rsidRPr="00A07D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Pr="00A07D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425C7" w:rsidRPr="00A07D53" w:rsidRDefault="005444B1" w:rsidP="005444B1">
          <w:pPr>
            <w:pStyle w:val="TOC3"/>
            <w:tabs>
              <w:tab w:val="right" w:leader="dot" w:pos="9350"/>
            </w:tabs>
            <w:spacing w:after="0" w:line="240" w:lineRule="auto"/>
            <w:ind w:left="0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A07D53">
            <w:rPr>
              <w:rFonts w:ascii="Times New Roman" w:hAnsi="Times New Roman" w:cs="Times New Roman"/>
              <w:sz w:val="24"/>
              <w:szCs w:val="24"/>
            </w:rPr>
            <w:t xml:space="preserve">    </w:t>
          </w:r>
          <w:hyperlink w:anchor="_Toc374520914" w:history="1">
            <w:r w:rsidR="00B425C7" w:rsidRPr="00A07D53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I.5. Infrastructura şcolară</w:t>
            </w:r>
            <w:r w:rsidR="00351B8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……………………………………………………………………….</w:t>
            </w:r>
            <w:r w:rsidR="00060A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264D57" w:rsidRPr="00A07D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425C7" w:rsidRPr="00A07D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_Toc374520914 \h </w:instrText>
            </w:r>
            <w:r w:rsidR="00264D57" w:rsidRPr="00A07D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64D57" w:rsidRPr="00A07D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01D8D" w:rsidRPr="00A07D53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t>.</w:t>
            </w:r>
            <w:r w:rsidR="00264D57" w:rsidRPr="00A07D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425C7" w:rsidRPr="00A07D53" w:rsidRDefault="00515191" w:rsidP="00515191">
          <w:pPr>
            <w:pStyle w:val="TOC3"/>
            <w:tabs>
              <w:tab w:val="right" w:leader="dot" w:pos="9350"/>
            </w:tabs>
            <w:spacing w:after="0" w:line="240" w:lineRule="auto"/>
            <w:ind w:left="0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A07D53">
            <w:rPr>
              <w:rFonts w:ascii="Times New Roman" w:hAnsi="Times New Roman" w:cs="Times New Roman"/>
              <w:sz w:val="24"/>
              <w:szCs w:val="24"/>
            </w:rPr>
            <w:t xml:space="preserve">    </w:t>
          </w:r>
          <w:hyperlink w:anchor="_Toc374520918" w:history="1">
            <w:r w:rsidR="00B425C7" w:rsidRPr="00A07D53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I.6 Resurse umane</w:t>
            </w:r>
            <w:r w:rsidR="00B425C7" w:rsidRPr="00A07D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64D57" w:rsidRPr="00A07D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425C7" w:rsidRPr="00A07D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_Toc374520918 \h </w:instrText>
            </w:r>
            <w:r w:rsidR="00264D57" w:rsidRPr="00A07D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64D57" w:rsidRPr="00A07D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01D8D" w:rsidRPr="00A07D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="00264D57" w:rsidRPr="00A07D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425C7" w:rsidRPr="00A07D53" w:rsidRDefault="00264D57" w:rsidP="00EA3B94">
          <w:pPr>
            <w:pStyle w:val="TOC1"/>
            <w:tabs>
              <w:tab w:val="right" w:leader="dot" w:pos="9350"/>
            </w:tabs>
            <w:spacing w:after="0"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374520919" w:history="1">
            <w:r w:rsidR="00B425C7" w:rsidRPr="00A07D53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Capitolul II Realizarea unui sistem educaţional performant, echitabil, eficient</w:t>
            </w:r>
            <w:r w:rsidR="00B425C7" w:rsidRPr="00A07D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A07D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425C7" w:rsidRPr="00A07D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_Toc374520919 \h </w:instrText>
            </w:r>
            <w:r w:rsidRPr="00A07D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A07D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01D8D" w:rsidRPr="00A07D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Pr="00A07D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425C7" w:rsidRPr="00A07D53" w:rsidRDefault="00264D57" w:rsidP="00EA3B94">
          <w:pPr>
            <w:pStyle w:val="TOC2"/>
            <w:tabs>
              <w:tab w:val="right" w:leader="dot" w:pos="9350"/>
            </w:tabs>
            <w:spacing w:after="0"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374520920" w:history="1">
            <w:r w:rsidR="00B425C7" w:rsidRPr="00A07D53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II.1 Asigurarea accesului tuturor elevilor la servicii educaţionale de calitate prin eficientizarea activităţii de ȋnvătare şi formarea competenţelor</w:t>
            </w:r>
            <w:r w:rsidR="00B425C7" w:rsidRPr="00A07D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A07D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425C7" w:rsidRPr="00A07D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_Toc374520920 \h </w:instrText>
            </w:r>
            <w:r w:rsidRPr="00A07D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A07D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01D8D" w:rsidRPr="00A07D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Pr="00A07D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425C7" w:rsidRPr="00A07D53" w:rsidRDefault="00264D57" w:rsidP="00EA3B94">
          <w:pPr>
            <w:pStyle w:val="TOC2"/>
            <w:tabs>
              <w:tab w:val="right" w:leader="dot" w:pos="9350"/>
            </w:tabs>
            <w:spacing w:after="0"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374520922" w:history="1">
            <w:r w:rsidR="00B425C7" w:rsidRPr="00A07D53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II.</w:t>
            </w:r>
            <w:r w:rsidR="00D01D8D" w:rsidRPr="00A07D53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2</w:t>
            </w:r>
            <w:r w:rsidR="00B425C7" w:rsidRPr="00A07D53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 Rezultatele elevilor la olimpiade şi concursuri şcolare</w:t>
            </w:r>
            <w:r w:rsidR="00B425C7" w:rsidRPr="00A07D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A07D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425C7" w:rsidRPr="00A07D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_Toc374520922 \h </w:instrText>
            </w:r>
            <w:r w:rsidRPr="00A07D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A07D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01D8D" w:rsidRPr="00A07D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  <w:r w:rsidRPr="00A07D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  <w:r w:rsidR="00D01D8D" w:rsidRPr="00A07D53">
            <w:rPr>
              <w:rFonts w:ascii="Times New Roman" w:hAnsi="Times New Roman" w:cs="Times New Roman"/>
              <w:sz w:val="24"/>
              <w:szCs w:val="24"/>
            </w:rPr>
            <w:t>2</w:t>
          </w:r>
        </w:p>
        <w:p w:rsidR="00B425C7" w:rsidRPr="00A07D53" w:rsidRDefault="00264D57" w:rsidP="00EA3B94">
          <w:pPr>
            <w:pStyle w:val="TOC2"/>
            <w:tabs>
              <w:tab w:val="right" w:leader="dot" w:pos="9350"/>
            </w:tabs>
            <w:spacing w:after="0"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374520923" w:history="1">
            <w:r w:rsidR="00D01D8D" w:rsidRPr="00A07D53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II.3</w:t>
            </w:r>
            <w:r w:rsidR="00B425C7" w:rsidRPr="00A07D53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 Reducerea absenteismului şcolar, a riscului de abandon şcolar, prevenirea violenţei</w:t>
            </w:r>
            <w:r w:rsidR="00B425C7" w:rsidRPr="00A07D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A07D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425C7" w:rsidRPr="00A07D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_Toc374520923 \h </w:instrText>
            </w:r>
            <w:r w:rsidRPr="00A07D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A07D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01D8D" w:rsidRPr="00A07D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13</w:t>
            </w:r>
            <w:r w:rsidRPr="00A07D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425C7" w:rsidRPr="00A07D53" w:rsidRDefault="00264D57" w:rsidP="00EA3B94">
          <w:pPr>
            <w:pStyle w:val="TOC1"/>
            <w:tabs>
              <w:tab w:val="right" w:leader="dot" w:pos="9350"/>
            </w:tabs>
            <w:spacing w:after="0"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374520924" w:history="1">
            <w:r w:rsidR="00B425C7" w:rsidRPr="00A07D53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Capitolul III. Asigurarea transparenţei deciziilor şȋ ȋmbunătăţirea imaginii şcolii prin comunicarea şi colaborarea cu comunitatea şi     mass-media</w:t>
            </w:r>
            <w:r w:rsidR="00B425C7" w:rsidRPr="00A07D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A07D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425C7" w:rsidRPr="00A07D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_Toc374520924 \h </w:instrText>
            </w:r>
            <w:r w:rsidRPr="00A07D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A07D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01D8D" w:rsidRPr="00A07D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14</w:t>
            </w:r>
            <w:r w:rsidRPr="00A07D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  <w:r w:rsidR="00D01D8D" w:rsidRPr="00A07D53">
            <w:rPr>
              <w:rFonts w:ascii="Times New Roman" w:hAnsi="Times New Roman" w:cs="Times New Roman"/>
              <w:sz w:val="24"/>
              <w:szCs w:val="24"/>
            </w:rPr>
            <w:t>5</w:t>
          </w:r>
        </w:p>
        <w:p w:rsidR="00B425C7" w:rsidRPr="00A07D53" w:rsidRDefault="00264D57" w:rsidP="00EA3B94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A07D53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sdtContent>
    </w:sdt>
    <w:p w:rsidR="00B425C7" w:rsidRPr="00A07D53" w:rsidRDefault="00B425C7" w:rsidP="00EA3B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25C7" w:rsidRPr="00A07D53" w:rsidRDefault="00B425C7" w:rsidP="00EA3B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07D53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425C7" w:rsidRPr="00A07D53" w:rsidRDefault="00B425C7" w:rsidP="00EA3B94">
      <w:pPr>
        <w:pStyle w:val="Heading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Toc374520908"/>
      <w:r w:rsidRPr="00A07D53">
        <w:rPr>
          <w:rFonts w:ascii="Times New Roman" w:hAnsi="Times New Roman" w:cs="Times New Roman"/>
          <w:color w:val="auto"/>
          <w:sz w:val="24"/>
          <w:szCs w:val="24"/>
        </w:rPr>
        <w:lastRenderedPageBreak/>
        <w:t>Capitolul I Caracteristicile şcolii</w:t>
      </w:r>
      <w:bookmarkEnd w:id="0"/>
    </w:p>
    <w:p w:rsidR="00B425C7" w:rsidRPr="00A07D53" w:rsidRDefault="00B425C7" w:rsidP="00EA3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25C7" w:rsidRPr="00A07D53" w:rsidRDefault="00B425C7" w:rsidP="00EA3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25C7" w:rsidRPr="00A07D53" w:rsidRDefault="00B425C7" w:rsidP="00EA3B94">
      <w:pPr>
        <w:pStyle w:val="Heading2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" w:name="_Toc374520909"/>
      <w:r w:rsidRPr="00A07D53">
        <w:rPr>
          <w:rFonts w:ascii="Times New Roman" w:hAnsi="Times New Roman" w:cs="Times New Roman"/>
          <w:color w:val="auto"/>
          <w:sz w:val="24"/>
          <w:szCs w:val="24"/>
        </w:rPr>
        <w:t>I.1 Date generale</w:t>
      </w:r>
      <w:bookmarkEnd w:id="1"/>
    </w:p>
    <w:p w:rsidR="00B425C7" w:rsidRPr="00A07D53" w:rsidRDefault="00B425C7" w:rsidP="00EA3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25C7" w:rsidRPr="00A07D53" w:rsidRDefault="00B425C7" w:rsidP="00EA3B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25C7" w:rsidRPr="00A07D53" w:rsidRDefault="00B425C7" w:rsidP="00EA3B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07D53">
        <w:rPr>
          <w:rFonts w:ascii="Times New Roman" w:hAnsi="Times New Roman" w:cs="Times New Roman"/>
          <w:b/>
          <w:i/>
          <w:sz w:val="24"/>
          <w:szCs w:val="24"/>
        </w:rPr>
        <w:t>Denumirea unităţii de ȋnvăţământ</w:t>
      </w:r>
      <w:r w:rsidRPr="00A07D53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A07D53">
        <w:rPr>
          <w:rFonts w:ascii="Times New Roman" w:hAnsi="Times New Roman" w:cs="Times New Roman"/>
          <w:sz w:val="24"/>
          <w:szCs w:val="24"/>
        </w:rPr>
        <w:t>Şcoala Gimnazială “Avram Iancu” Dej</w:t>
      </w:r>
    </w:p>
    <w:p w:rsidR="00B425C7" w:rsidRPr="00A07D53" w:rsidRDefault="00B425C7" w:rsidP="00EA3B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07D53">
        <w:rPr>
          <w:rFonts w:ascii="Times New Roman" w:hAnsi="Times New Roman" w:cs="Times New Roman"/>
          <w:b/>
          <w:i/>
          <w:sz w:val="24"/>
          <w:szCs w:val="24"/>
        </w:rPr>
        <w:t>Cod Sirues</w:t>
      </w:r>
      <w:r w:rsidRPr="00A07D53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A07D53">
        <w:rPr>
          <w:rFonts w:ascii="Times New Roman" w:hAnsi="Times New Roman" w:cs="Times New Roman"/>
          <w:sz w:val="24"/>
          <w:szCs w:val="24"/>
        </w:rPr>
        <w:t>120440602</w:t>
      </w:r>
    </w:p>
    <w:p w:rsidR="00B425C7" w:rsidRPr="00A07D53" w:rsidRDefault="00B425C7" w:rsidP="00EA3B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07D53">
        <w:rPr>
          <w:rFonts w:ascii="Times New Roman" w:hAnsi="Times New Roman" w:cs="Times New Roman"/>
          <w:b/>
          <w:i/>
          <w:sz w:val="24"/>
          <w:szCs w:val="24"/>
        </w:rPr>
        <w:t>Localitatea</w:t>
      </w:r>
      <w:r w:rsidRPr="00A07D53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A07D53">
        <w:rPr>
          <w:rFonts w:ascii="Times New Roman" w:hAnsi="Times New Roman" w:cs="Times New Roman"/>
          <w:sz w:val="24"/>
          <w:szCs w:val="24"/>
        </w:rPr>
        <w:t>Dej</w:t>
      </w:r>
    </w:p>
    <w:p w:rsidR="00B425C7" w:rsidRPr="00A07D53" w:rsidRDefault="00B425C7" w:rsidP="00EA3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D53">
        <w:rPr>
          <w:rFonts w:ascii="Times New Roman" w:hAnsi="Times New Roman" w:cs="Times New Roman"/>
          <w:b/>
          <w:i/>
          <w:sz w:val="24"/>
          <w:szCs w:val="24"/>
        </w:rPr>
        <w:t>Mediul de rezidenţă</w:t>
      </w:r>
      <w:r w:rsidRPr="00A07D53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A07D53">
        <w:rPr>
          <w:rFonts w:ascii="Times New Roman" w:hAnsi="Times New Roman" w:cs="Times New Roman"/>
          <w:sz w:val="24"/>
          <w:szCs w:val="24"/>
        </w:rPr>
        <w:t>urban</w:t>
      </w:r>
    </w:p>
    <w:p w:rsidR="00B425C7" w:rsidRPr="00A07D53" w:rsidRDefault="00B425C7" w:rsidP="00EA3B9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07D53">
        <w:rPr>
          <w:rFonts w:ascii="Times New Roman" w:hAnsi="Times New Roman" w:cs="Times New Roman"/>
          <w:b/>
          <w:i/>
          <w:sz w:val="24"/>
          <w:szCs w:val="24"/>
        </w:rPr>
        <w:t xml:space="preserve">Poziţionarea şcolii </w:t>
      </w:r>
      <w:proofErr w:type="gramStart"/>
      <w:r w:rsidRPr="00A07D53">
        <w:rPr>
          <w:rFonts w:ascii="Times New Roman" w:hAnsi="Times New Roman" w:cs="Times New Roman"/>
          <w:b/>
          <w:i/>
          <w:sz w:val="24"/>
          <w:szCs w:val="24"/>
        </w:rPr>
        <w:t>In</w:t>
      </w:r>
      <w:proofErr w:type="gramEnd"/>
      <w:r w:rsidRPr="00A07D53">
        <w:rPr>
          <w:rFonts w:ascii="Times New Roman" w:hAnsi="Times New Roman" w:cs="Times New Roman"/>
          <w:b/>
          <w:i/>
          <w:sz w:val="24"/>
          <w:szCs w:val="24"/>
        </w:rPr>
        <w:t xml:space="preserve"> localitate: </w:t>
      </w:r>
      <w:r w:rsidRPr="00A07D53">
        <w:rPr>
          <w:rFonts w:ascii="Times New Roman" w:hAnsi="Times New Roman" w:cs="Times New Roman"/>
          <w:i/>
          <w:sz w:val="24"/>
          <w:szCs w:val="24"/>
        </w:rPr>
        <w:t>zonă semiperiferică</w:t>
      </w:r>
    </w:p>
    <w:p w:rsidR="00B425C7" w:rsidRPr="00A07D53" w:rsidRDefault="00B425C7" w:rsidP="00EA3B9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07D53">
        <w:rPr>
          <w:rFonts w:ascii="Times New Roman" w:hAnsi="Times New Roman" w:cs="Times New Roman"/>
          <w:b/>
          <w:i/>
          <w:sz w:val="24"/>
          <w:szCs w:val="24"/>
        </w:rPr>
        <w:t>Tipul unităţii de ȋnvăţământ (</w:t>
      </w:r>
      <w:r w:rsidRPr="00A07D53">
        <w:rPr>
          <w:rFonts w:ascii="Times New Roman" w:hAnsi="Times New Roman" w:cs="Times New Roman"/>
          <w:i/>
          <w:sz w:val="24"/>
          <w:szCs w:val="24"/>
        </w:rPr>
        <w:t>conform cu prevederile OMECTS nr. 6564/2011, completat şi modificat prin OMECTS nr. 3283/2012</w:t>
      </w:r>
      <w:r w:rsidRPr="00A07D53">
        <w:rPr>
          <w:rFonts w:ascii="Times New Roman" w:hAnsi="Times New Roman" w:cs="Times New Roman"/>
          <w:b/>
          <w:i/>
          <w:sz w:val="24"/>
          <w:szCs w:val="24"/>
        </w:rPr>
        <w:t xml:space="preserve">): </w:t>
      </w:r>
      <w:r w:rsidRPr="00A07D53">
        <w:rPr>
          <w:rFonts w:ascii="Times New Roman" w:hAnsi="Times New Roman" w:cs="Times New Roman"/>
          <w:i/>
          <w:sz w:val="24"/>
          <w:szCs w:val="24"/>
        </w:rPr>
        <w:t>Şcoală Gimnazială</w:t>
      </w:r>
    </w:p>
    <w:p w:rsidR="00B425C7" w:rsidRPr="00A07D53" w:rsidRDefault="00B425C7" w:rsidP="00EA3B9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07D53">
        <w:rPr>
          <w:rFonts w:ascii="Times New Roman" w:hAnsi="Times New Roman" w:cs="Times New Roman"/>
          <w:b/>
          <w:i/>
          <w:sz w:val="24"/>
          <w:szCs w:val="24"/>
        </w:rPr>
        <w:t xml:space="preserve">Tipul unităţii de ȋnvăţământ ȋn funcţie de forma de finanţare: </w:t>
      </w:r>
      <w:r w:rsidRPr="00A07D53">
        <w:rPr>
          <w:rFonts w:ascii="Times New Roman" w:hAnsi="Times New Roman" w:cs="Times New Roman"/>
          <w:i/>
          <w:sz w:val="24"/>
          <w:szCs w:val="24"/>
        </w:rPr>
        <w:t>unitate de stat</w:t>
      </w:r>
    </w:p>
    <w:p w:rsidR="00B425C7" w:rsidRPr="00A07D53" w:rsidRDefault="00B425C7" w:rsidP="00EA3B9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07D53">
        <w:rPr>
          <w:rFonts w:ascii="Times New Roman" w:hAnsi="Times New Roman" w:cs="Times New Roman"/>
          <w:b/>
          <w:i/>
          <w:sz w:val="24"/>
          <w:szCs w:val="24"/>
        </w:rPr>
        <w:t xml:space="preserve">Tipul unităţii de ȋnvăţământ ȋn funcţie de forma de educaţie: </w:t>
      </w:r>
      <w:r w:rsidRPr="00A07D53">
        <w:rPr>
          <w:rFonts w:ascii="Times New Roman" w:hAnsi="Times New Roman" w:cs="Times New Roman"/>
          <w:i/>
          <w:sz w:val="24"/>
          <w:szCs w:val="24"/>
        </w:rPr>
        <w:t>unitate de ȋnvăţământ tradiţional</w:t>
      </w:r>
    </w:p>
    <w:p w:rsidR="00B425C7" w:rsidRPr="00A07D53" w:rsidRDefault="00B425C7" w:rsidP="00EA3B9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07D53">
        <w:rPr>
          <w:rFonts w:ascii="Times New Roman" w:hAnsi="Times New Roman" w:cs="Times New Roman"/>
          <w:b/>
          <w:i/>
          <w:sz w:val="24"/>
          <w:szCs w:val="24"/>
        </w:rPr>
        <w:t xml:space="preserve">Responsabilităţi ȋn reţea: </w:t>
      </w:r>
      <w:r w:rsidRPr="00A07D53">
        <w:rPr>
          <w:rFonts w:ascii="Times New Roman" w:hAnsi="Times New Roman" w:cs="Times New Roman"/>
          <w:i/>
          <w:sz w:val="24"/>
          <w:szCs w:val="24"/>
        </w:rPr>
        <w:t>unitate cu personalitate juridică, fără structurisubordonate</w:t>
      </w:r>
    </w:p>
    <w:p w:rsidR="00B425C7" w:rsidRPr="00A07D53" w:rsidRDefault="00B425C7" w:rsidP="00EA3B9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07D53">
        <w:rPr>
          <w:rFonts w:ascii="Times New Roman" w:hAnsi="Times New Roman" w:cs="Times New Roman"/>
          <w:b/>
          <w:i/>
          <w:sz w:val="24"/>
          <w:szCs w:val="24"/>
        </w:rPr>
        <w:t xml:space="preserve">Niveluri de ȋnvăţământ din unitate: </w:t>
      </w:r>
      <w:r w:rsidRPr="00A07D53">
        <w:rPr>
          <w:rFonts w:ascii="Times New Roman" w:hAnsi="Times New Roman" w:cs="Times New Roman"/>
          <w:i/>
          <w:sz w:val="24"/>
          <w:szCs w:val="24"/>
        </w:rPr>
        <w:t>primar şi gimnazial</w:t>
      </w:r>
    </w:p>
    <w:p w:rsidR="00B425C7" w:rsidRPr="00A07D53" w:rsidRDefault="00B425C7" w:rsidP="00EA3B9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07D53">
        <w:rPr>
          <w:rFonts w:ascii="Times New Roman" w:hAnsi="Times New Roman" w:cs="Times New Roman"/>
          <w:b/>
          <w:i/>
          <w:sz w:val="24"/>
          <w:szCs w:val="24"/>
        </w:rPr>
        <w:t xml:space="preserve">Numărul de schimburi ȋn care funcţionează şcoala: </w:t>
      </w:r>
      <w:proofErr w:type="gramStart"/>
      <w:r w:rsidRPr="00A07D53">
        <w:rPr>
          <w:rFonts w:ascii="Times New Roman" w:hAnsi="Times New Roman" w:cs="Times New Roman"/>
          <w:i/>
          <w:sz w:val="24"/>
          <w:szCs w:val="24"/>
        </w:rPr>
        <w:t>un</w:t>
      </w:r>
      <w:proofErr w:type="gramEnd"/>
      <w:r w:rsidRPr="00A07D53">
        <w:rPr>
          <w:rFonts w:ascii="Times New Roman" w:hAnsi="Times New Roman" w:cs="Times New Roman"/>
          <w:i/>
          <w:sz w:val="24"/>
          <w:szCs w:val="24"/>
        </w:rPr>
        <w:t xml:space="preserve"> schimb</w:t>
      </w:r>
    </w:p>
    <w:p w:rsidR="00B425C7" w:rsidRPr="00A07D53" w:rsidRDefault="00B425C7" w:rsidP="00EA3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D53">
        <w:rPr>
          <w:rFonts w:ascii="Times New Roman" w:hAnsi="Times New Roman" w:cs="Times New Roman"/>
          <w:b/>
          <w:i/>
          <w:sz w:val="24"/>
          <w:szCs w:val="24"/>
        </w:rPr>
        <w:t>Limba maternă</w:t>
      </w:r>
      <w:proofErr w:type="gramStart"/>
      <w:r w:rsidRPr="00A07D53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A07D53">
        <w:rPr>
          <w:rFonts w:ascii="Times New Roman" w:hAnsi="Times New Roman" w:cs="Times New Roman"/>
          <w:sz w:val="24"/>
          <w:szCs w:val="24"/>
        </w:rPr>
        <w:t>limba</w:t>
      </w:r>
      <w:proofErr w:type="gramEnd"/>
      <w:r w:rsidRPr="00A07D53">
        <w:rPr>
          <w:rFonts w:ascii="Times New Roman" w:hAnsi="Times New Roman" w:cs="Times New Roman"/>
          <w:sz w:val="24"/>
          <w:szCs w:val="24"/>
        </w:rPr>
        <w:t xml:space="preserve"> română</w:t>
      </w:r>
    </w:p>
    <w:p w:rsidR="00B425C7" w:rsidRPr="00A07D53" w:rsidRDefault="00B425C7" w:rsidP="00EA3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D53">
        <w:rPr>
          <w:rFonts w:ascii="Times New Roman" w:hAnsi="Times New Roman" w:cs="Times New Roman"/>
          <w:b/>
          <w:i/>
          <w:sz w:val="24"/>
          <w:szCs w:val="24"/>
        </w:rPr>
        <w:t xml:space="preserve">Limbi străine studiate: </w:t>
      </w:r>
      <w:r w:rsidRPr="00A07D53">
        <w:rPr>
          <w:rFonts w:ascii="Times New Roman" w:hAnsi="Times New Roman" w:cs="Times New Roman"/>
          <w:sz w:val="24"/>
          <w:szCs w:val="24"/>
        </w:rPr>
        <w:t>prima limbă - limba engleză</w:t>
      </w:r>
    </w:p>
    <w:p w:rsidR="00B425C7" w:rsidRPr="00A07D53" w:rsidRDefault="00B425C7" w:rsidP="00EA3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D53">
        <w:rPr>
          <w:rFonts w:ascii="Times New Roman" w:hAnsi="Times New Roman" w:cs="Times New Roman"/>
          <w:sz w:val="24"/>
          <w:szCs w:val="24"/>
        </w:rPr>
        <w:tab/>
      </w:r>
      <w:r w:rsidRPr="00A07D53">
        <w:rPr>
          <w:rFonts w:ascii="Times New Roman" w:hAnsi="Times New Roman" w:cs="Times New Roman"/>
          <w:sz w:val="24"/>
          <w:szCs w:val="24"/>
        </w:rPr>
        <w:tab/>
      </w:r>
      <w:r w:rsidRPr="00A07D5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A07D53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A07D53">
        <w:rPr>
          <w:rFonts w:ascii="Times New Roman" w:hAnsi="Times New Roman" w:cs="Times New Roman"/>
          <w:sz w:val="24"/>
          <w:szCs w:val="24"/>
        </w:rPr>
        <w:t xml:space="preserve"> II-a limbă – limba franceză</w:t>
      </w:r>
    </w:p>
    <w:p w:rsidR="00B425C7" w:rsidRPr="00A07D53" w:rsidRDefault="00B425C7" w:rsidP="00EA3B9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1F650D" w:rsidRPr="00A07D53" w:rsidRDefault="00F85D74" w:rsidP="001F650D">
      <w:pPr>
        <w:pStyle w:val="Heading2"/>
        <w:spacing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A07D53">
        <w:rPr>
          <w:rFonts w:ascii="Times New Roman" w:hAnsi="Times New Roman" w:cs="Times New Roman"/>
          <w:color w:val="auto"/>
          <w:sz w:val="24"/>
          <w:szCs w:val="24"/>
        </w:rPr>
        <w:t xml:space="preserve">I.2 </w:t>
      </w:r>
      <w:r w:rsidR="001F650D" w:rsidRPr="00A07D53">
        <w:rPr>
          <w:rFonts w:ascii="Times New Roman" w:hAnsi="Times New Roman" w:cs="Times New Roman"/>
          <w:color w:val="auto"/>
          <w:sz w:val="24"/>
          <w:szCs w:val="24"/>
        </w:rPr>
        <w:t>Situaţia efectivelor de elevi 2015-2016</w:t>
      </w:r>
    </w:p>
    <w:p w:rsidR="001F650D" w:rsidRPr="00A07D53" w:rsidRDefault="001F650D" w:rsidP="001F65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08"/>
        <w:gridCol w:w="2160"/>
        <w:gridCol w:w="2700"/>
        <w:gridCol w:w="1548"/>
      </w:tblGrid>
      <w:tr w:rsidR="001F650D" w:rsidRPr="00A07D53" w:rsidTr="00F85D74">
        <w:tc>
          <w:tcPr>
            <w:tcW w:w="2808" w:type="dxa"/>
            <w:tcBorders>
              <w:right w:val="single" w:sz="4" w:space="0" w:color="auto"/>
            </w:tcBorders>
          </w:tcPr>
          <w:p w:rsidR="001F650D" w:rsidRPr="00A07D53" w:rsidRDefault="001F650D" w:rsidP="00F85D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b/>
                <w:sz w:val="24"/>
                <w:szCs w:val="24"/>
              </w:rPr>
              <w:t>Nivelul de ȋnvăţământ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1F650D" w:rsidRPr="00A07D53" w:rsidRDefault="001F650D" w:rsidP="00F85D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b/>
                <w:sz w:val="24"/>
                <w:szCs w:val="24"/>
              </w:rPr>
              <w:t>Numărul de clase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</w:tcPr>
          <w:p w:rsidR="001F650D" w:rsidRPr="00A07D53" w:rsidRDefault="001F650D" w:rsidP="00F85D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b/>
                <w:sz w:val="24"/>
                <w:szCs w:val="24"/>
              </w:rPr>
              <w:t>Numărul de elevi</w:t>
            </w:r>
          </w:p>
        </w:tc>
        <w:tc>
          <w:tcPr>
            <w:tcW w:w="1548" w:type="dxa"/>
            <w:tcBorders>
              <w:left w:val="single" w:sz="4" w:space="0" w:color="auto"/>
            </w:tcBorders>
          </w:tcPr>
          <w:p w:rsidR="001F650D" w:rsidRPr="00A07D53" w:rsidRDefault="001F650D" w:rsidP="00F85D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b/>
                <w:sz w:val="24"/>
                <w:szCs w:val="24"/>
              </w:rPr>
              <w:t>Număr de elevi cu CES</w:t>
            </w:r>
          </w:p>
        </w:tc>
      </w:tr>
      <w:tr w:rsidR="001F650D" w:rsidRPr="00A07D53" w:rsidTr="00F85D74">
        <w:tc>
          <w:tcPr>
            <w:tcW w:w="2808" w:type="dxa"/>
            <w:tcBorders>
              <w:right w:val="single" w:sz="4" w:space="0" w:color="auto"/>
            </w:tcBorders>
          </w:tcPr>
          <w:p w:rsidR="001F650D" w:rsidRPr="00A07D53" w:rsidRDefault="001F650D" w:rsidP="00F85D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Primar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1F650D" w:rsidRPr="00A07D53" w:rsidRDefault="001F650D" w:rsidP="00F85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</w:tcPr>
          <w:p w:rsidR="001F650D" w:rsidRPr="00A07D53" w:rsidRDefault="001F650D" w:rsidP="001F65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85D74" w:rsidRPr="00A07D53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548" w:type="dxa"/>
            <w:tcBorders>
              <w:left w:val="single" w:sz="4" w:space="0" w:color="auto"/>
            </w:tcBorders>
          </w:tcPr>
          <w:p w:rsidR="001F650D" w:rsidRPr="00A07D53" w:rsidRDefault="001F650D" w:rsidP="00F85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F650D" w:rsidRPr="00A07D53" w:rsidTr="00F85D74">
        <w:tc>
          <w:tcPr>
            <w:tcW w:w="2808" w:type="dxa"/>
            <w:tcBorders>
              <w:right w:val="single" w:sz="4" w:space="0" w:color="auto"/>
            </w:tcBorders>
          </w:tcPr>
          <w:p w:rsidR="001F650D" w:rsidRPr="00A07D53" w:rsidRDefault="001F650D" w:rsidP="00F85D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Gimnazial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1F650D" w:rsidRPr="00A07D53" w:rsidRDefault="001F650D" w:rsidP="00F85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</w:tcPr>
          <w:p w:rsidR="001F650D" w:rsidRPr="00A07D53" w:rsidRDefault="001F650D" w:rsidP="001F65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85D74" w:rsidRPr="00A07D5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48" w:type="dxa"/>
            <w:tcBorders>
              <w:left w:val="single" w:sz="4" w:space="0" w:color="auto"/>
            </w:tcBorders>
          </w:tcPr>
          <w:p w:rsidR="001F650D" w:rsidRPr="00A07D53" w:rsidRDefault="001F650D" w:rsidP="00F85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F650D" w:rsidRPr="00A07D53" w:rsidTr="00F85D74">
        <w:tc>
          <w:tcPr>
            <w:tcW w:w="2808" w:type="dxa"/>
            <w:tcBorders>
              <w:right w:val="single" w:sz="4" w:space="0" w:color="auto"/>
            </w:tcBorders>
          </w:tcPr>
          <w:p w:rsidR="001F650D" w:rsidRPr="00A07D53" w:rsidRDefault="001F650D" w:rsidP="00F85D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1F650D" w:rsidRPr="00A07D53" w:rsidRDefault="001F650D" w:rsidP="00F85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</w:tcPr>
          <w:p w:rsidR="001F650D" w:rsidRPr="00A07D53" w:rsidRDefault="001F650D" w:rsidP="001F65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85D74" w:rsidRPr="00A07D53">
              <w:rPr>
                <w:rFonts w:ascii="Times New Roman" w:hAnsi="Times New Roman" w:cs="Times New Roman"/>
                <w:sz w:val="24"/>
                <w:szCs w:val="24"/>
              </w:rPr>
              <w:t>096</w:t>
            </w:r>
          </w:p>
        </w:tc>
        <w:tc>
          <w:tcPr>
            <w:tcW w:w="1548" w:type="dxa"/>
            <w:tcBorders>
              <w:left w:val="single" w:sz="4" w:space="0" w:color="auto"/>
            </w:tcBorders>
          </w:tcPr>
          <w:p w:rsidR="001F650D" w:rsidRPr="00A07D53" w:rsidRDefault="001F650D" w:rsidP="00F85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</w:tbl>
    <w:p w:rsidR="001F650D" w:rsidRPr="00A07D53" w:rsidRDefault="001F650D" w:rsidP="001F65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650D" w:rsidRPr="00A07D53" w:rsidRDefault="001F650D" w:rsidP="001F65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650D" w:rsidRPr="00A07D53" w:rsidRDefault="001F650D" w:rsidP="001F65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7D53">
        <w:rPr>
          <w:rFonts w:ascii="Times New Roman" w:hAnsi="Times New Roman" w:cs="Times New Roman"/>
          <w:b/>
          <w:sz w:val="24"/>
          <w:szCs w:val="24"/>
        </w:rPr>
        <w:t>Număr de elevi pe nivel de clase</w:t>
      </w:r>
    </w:p>
    <w:p w:rsidR="001F650D" w:rsidRPr="00A07D53" w:rsidRDefault="001F650D" w:rsidP="001F65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1"/>
        <w:gridCol w:w="2976"/>
        <w:gridCol w:w="2719"/>
        <w:gridCol w:w="2250"/>
      </w:tblGrid>
      <w:tr w:rsidR="001F650D" w:rsidRPr="00A07D53" w:rsidTr="00F85D74">
        <w:tc>
          <w:tcPr>
            <w:tcW w:w="1101" w:type="dxa"/>
          </w:tcPr>
          <w:p w:rsidR="001F650D" w:rsidRPr="00A07D53" w:rsidRDefault="001F650D" w:rsidP="00F85D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b/>
                <w:sz w:val="24"/>
                <w:szCs w:val="24"/>
              </w:rPr>
              <w:t>Nr. crt.</w:t>
            </w:r>
          </w:p>
        </w:tc>
        <w:tc>
          <w:tcPr>
            <w:tcW w:w="2976" w:type="dxa"/>
          </w:tcPr>
          <w:p w:rsidR="001F650D" w:rsidRPr="00A07D53" w:rsidRDefault="001F650D" w:rsidP="00F85D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b/>
                <w:sz w:val="24"/>
                <w:szCs w:val="24"/>
              </w:rPr>
              <w:t>Clasa</w:t>
            </w:r>
          </w:p>
        </w:tc>
        <w:tc>
          <w:tcPr>
            <w:tcW w:w="2719" w:type="dxa"/>
            <w:tcBorders>
              <w:right w:val="single" w:sz="4" w:space="0" w:color="auto"/>
            </w:tcBorders>
          </w:tcPr>
          <w:p w:rsidR="001F650D" w:rsidRPr="00A07D53" w:rsidRDefault="001F650D" w:rsidP="00F85D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b/>
                <w:sz w:val="24"/>
                <w:szCs w:val="24"/>
              </w:rPr>
              <w:t>Număr de clase</w:t>
            </w:r>
          </w:p>
        </w:tc>
        <w:tc>
          <w:tcPr>
            <w:tcW w:w="2250" w:type="dxa"/>
            <w:tcBorders>
              <w:left w:val="single" w:sz="4" w:space="0" w:color="auto"/>
            </w:tcBorders>
          </w:tcPr>
          <w:p w:rsidR="001F650D" w:rsidRPr="00A07D53" w:rsidRDefault="001F650D" w:rsidP="00F85D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b/>
                <w:sz w:val="24"/>
                <w:szCs w:val="24"/>
              </w:rPr>
              <w:t>Număr de elevi</w:t>
            </w:r>
          </w:p>
        </w:tc>
      </w:tr>
      <w:tr w:rsidR="001F650D" w:rsidRPr="00A07D53" w:rsidTr="00F85D74">
        <w:tc>
          <w:tcPr>
            <w:tcW w:w="1101" w:type="dxa"/>
          </w:tcPr>
          <w:p w:rsidR="001F650D" w:rsidRPr="00A07D53" w:rsidRDefault="001F650D" w:rsidP="00F85D74">
            <w:pPr>
              <w:pStyle w:val="ListParagraph1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1F650D" w:rsidRPr="00A07D53" w:rsidRDefault="001F650D" w:rsidP="00F85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Pregătitoare</w:t>
            </w:r>
          </w:p>
        </w:tc>
        <w:tc>
          <w:tcPr>
            <w:tcW w:w="2719" w:type="dxa"/>
            <w:tcBorders>
              <w:right w:val="single" w:sz="4" w:space="0" w:color="auto"/>
            </w:tcBorders>
          </w:tcPr>
          <w:p w:rsidR="001F650D" w:rsidRPr="00A07D53" w:rsidRDefault="001F650D" w:rsidP="00F85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50" w:type="dxa"/>
            <w:tcBorders>
              <w:left w:val="single" w:sz="4" w:space="0" w:color="auto"/>
            </w:tcBorders>
          </w:tcPr>
          <w:p w:rsidR="001F650D" w:rsidRPr="00A07D53" w:rsidRDefault="001F650D" w:rsidP="00F85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85D74" w:rsidRPr="00A07D5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1F650D" w:rsidRPr="00A07D53" w:rsidTr="00F85D74">
        <w:tc>
          <w:tcPr>
            <w:tcW w:w="1101" w:type="dxa"/>
          </w:tcPr>
          <w:p w:rsidR="001F650D" w:rsidRPr="00A07D53" w:rsidRDefault="001F650D" w:rsidP="00F85D74">
            <w:pPr>
              <w:pStyle w:val="ListParagraph1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1F650D" w:rsidRPr="00A07D53" w:rsidRDefault="001F650D" w:rsidP="00F85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719" w:type="dxa"/>
            <w:tcBorders>
              <w:right w:val="single" w:sz="4" w:space="0" w:color="auto"/>
            </w:tcBorders>
          </w:tcPr>
          <w:p w:rsidR="001F650D" w:rsidRPr="00A07D53" w:rsidRDefault="001F650D" w:rsidP="00F85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50" w:type="dxa"/>
            <w:tcBorders>
              <w:left w:val="single" w:sz="4" w:space="0" w:color="auto"/>
            </w:tcBorders>
          </w:tcPr>
          <w:p w:rsidR="001F650D" w:rsidRPr="00A07D53" w:rsidRDefault="001F650D" w:rsidP="00F85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85D74" w:rsidRPr="00A07D5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1F650D" w:rsidRPr="00A07D53" w:rsidTr="00F85D74">
        <w:tc>
          <w:tcPr>
            <w:tcW w:w="1101" w:type="dxa"/>
          </w:tcPr>
          <w:p w:rsidR="001F650D" w:rsidRPr="00A07D53" w:rsidRDefault="001F650D" w:rsidP="00F85D74">
            <w:pPr>
              <w:pStyle w:val="ListParagraph1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1F650D" w:rsidRPr="00A07D53" w:rsidRDefault="001F650D" w:rsidP="00F85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2719" w:type="dxa"/>
            <w:tcBorders>
              <w:right w:val="single" w:sz="4" w:space="0" w:color="auto"/>
            </w:tcBorders>
          </w:tcPr>
          <w:p w:rsidR="001F650D" w:rsidRPr="00A07D53" w:rsidRDefault="001F650D" w:rsidP="00F85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50" w:type="dxa"/>
            <w:tcBorders>
              <w:left w:val="single" w:sz="4" w:space="0" w:color="auto"/>
            </w:tcBorders>
          </w:tcPr>
          <w:p w:rsidR="001F650D" w:rsidRPr="00A07D53" w:rsidRDefault="001F650D" w:rsidP="00F85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</w:tr>
      <w:tr w:rsidR="001F650D" w:rsidRPr="00A07D53" w:rsidTr="00F85D74">
        <w:tc>
          <w:tcPr>
            <w:tcW w:w="1101" w:type="dxa"/>
          </w:tcPr>
          <w:p w:rsidR="001F650D" w:rsidRPr="00A07D53" w:rsidRDefault="001F650D" w:rsidP="00F85D74">
            <w:pPr>
              <w:pStyle w:val="ListParagraph1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1F650D" w:rsidRPr="00A07D53" w:rsidRDefault="001F650D" w:rsidP="00F85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2719" w:type="dxa"/>
            <w:tcBorders>
              <w:right w:val="single" w:sz="4" w:space="0" w:color="auto"/>
            </w:tcBorders>
          </w:tcPr>
          <w:p w:rsidR="001F650D" w:rsidRPr="00A07D53" w:rsidRDefault="001F650D" w:rsidP="00F85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50" w:type="dxa"/>
            <w:tcBorders>
              <w:left w:val="single" w:sz="4" w:space="0" w:color="auto"/>
            </w:tcBorders>
          </w:tcPr>
          <w:p w:rsidR="001F650D" w:rsidRPr="00A07D53" w:rsidRDefault="001F650D" w:rsidP="00F85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85D74" w:rsidRPr="00A07D5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1F650D" w:rsidRPr="00A07D53" w:rsidTr="00F85D74">
        <w:tc>
          <w:tcPr>
            <w:tcW w:w="1101" w:type="dxa"/>
          </w:tcPr>
          <w:p w:rsidR="001F650D" w:rsidRPr="00A07D53" w:rsidRDefault="001F650D" w:rsidP="00F85D74">
            <w:pPr>
              <w:pStyle w:val="ListParagraph1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1F650D" w:rsidRPr="00A07D53" w:rsidRDefault="001F650D" w:rsidP="00F85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2719" w:type="dxa"/>
            <w:tcBorders>
              <w:right w:val="single" w:sz="4" w:space="0" w:color="auto"/>
            </w:tcBorders>
          </w:tcPr>
          <w:p w:rsidR="001F650D" w:rsidRPr="00A07D53" w:rsidRDefault="001F650D" w:rsidP="00F85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50" w:type="dxa"/>
            <w:tcBorders>
              <w:left w:val="single" w:sz="4" w:space="0" w:color="auto"/>
            </w:tcBorders>
          </w:tcPr>
          <w:p w:rsidR="001F650D" w:rsidRPr="00A07D53" w:rsidRDefault="001F650D" w:rsidP="00F85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85D74" w:rsidRPr="00A07D5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1F650D" w:rsidRPr="00A07D53" w:rsidTr="00F85D74">
        <w:tc>
          <w:tcPr>
            <w:tcW w:w="1101" w:type="dxa"/>
          </w:tcPr>
          <w:p w:rsidR="001F650D" w:rsidRPr="00A07D53" w:rsidRDefault="001F650D" w:rsidP="00F85D74">
            <w:pPr>
              <w:pStyle w:val="ListParagraph1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1F650D" w:rsidRPr="00A07D53" w:rsidRDefault="001F650D" w:rsidP="00F85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2719" w:type="dxa"/>
            <w:tcBorders>
              <w:right w:val="single" w:sz="4" w:space="0" w:color="auto"/>
            </w:tcBorders>
          </w:tcPr>
          <w:p w:rsidR="001F650D" w:rsidRPr="00A07D53" w:rsidRDefault="001F650D" w:rsidP="00F85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50" w:type="dxa"/>
            <w:tcBorders>
              <w:left w:val="single" w:sz="4" w:space="0" w:color="auto"/>
            </w:tcBorders>
          </w:tcPr>
          <w:p w:rsidR="001F650D" w:rsidRPr="00A07D53" w:rsidRDefault="001F650D" w:rsidP="00F85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85D74" w:rsidRPr="00A07D5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F650D" w:rsidRPr="00A07D53" w:rsidTr="00F85D74">
        <w:tc>
          <w:tcPr>
            <w:tcW w:w="1101" w:type="dxa"/>
          </w:tcPr>
          <w:p w:rsidR="001F650D" w:rsidRPr="00A07D53" w:rsidRDefault="001F650D" w:rsidP="00F85D74">
            <w:pPr>
              <w:pStyle w:val="ListParagraph1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1F650D" w:rsidRPr="00A07D53" w:rsidRDefault="001F650D" w:rsidP="00F85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2719" w:type="dxa"/>
            <w:tcBorders>
              <w:right w:val="single" w:sz="4" w:space="0" w:color="auto"/>
            </w:tcBorders>
          </w:tcPr>
          <w:p w:rsidR="001F650D" w:rsidRPr="00A07D53" w:rsidRDefault="001F650D" w:rsidP="00F85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50" w:type="dxa"/>
            <w:tcBorders>
              <w:left w:val="single" w:sz="4" w:space="0" w:color="auto"/>
            </w:tcBorders>
          </w:tcPr>
          <w:p w:rsidR="001F650D" w:rsidRPr="00A07D53" w:rsidRDefault="001F650D" w:rsidP="00F85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85D74" w:rsidRPr="00A07D5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F650D" w:rsidRPr="00A07D53" w:rsidTr="00F85D74">
        <w:tc>
          <w:tcPr>
            <w:tcW w:w="1101" w:type="dxa"/>
          </w:tcPr>
          <w:p w:rsidR="001F650D" w:rsidRPr="00A07D53" w:rsidRDefault="001F650D" w:rsidP="00F85D74">
            <w:pPr>
              <w:pStyle w:val="ListParagraph1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1F650D" w:rsidRPr="00A07D53" w:rsidRDefault="001F650D" w:rsidP="00F85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2719" w:type="dxa"/>
            <w:tcBorders>
              <w:right w:val="single" w:sz="4" w:space="0" w:color="auto"/>
            </w:tcBorders>
          </w:tcPr>
          <w:p w:rsidR="001F650D" w:rsidRPr="00A07D53" w:rsidRDefault="001F650D" w:rsidP="00F85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50" w:type="dxa"/>
            <w:tcBorders>
              <w:left w:val="single" w:sz="4" w:space="0" w:color="auto"/>
            </w:tcBorders>
          </w:tcPr>
          <w:p w:rsidR="001F650D" w:rsidRPr="00A07D53" w:rsidRDefault="001F650D" w:rsidP="00F85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85D74" w:rsidRPr="00A07D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F650D" w:rsidRPr="00A07D53" w:rsidTr="00F85D74">
        <w:tc>
          <w:tcPr>
            <w:tcW w:w="1101" w:type="dxa"/>
          </w:tcPr>
          <w:p w:rsidR="001F650D" w:rsidRPr="00A07D53" w:rsidRDefault="001F650D" w:rsidP="00F85D74">
            <w:pPr>
              <w:pStyle w:val="ListParagraph1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1F650D" w:rsidRPr="00A07D53" w:rsidRDefault="001F650D" w:rsidP="00F85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2719" w:type="dxa"/>
            <w:tcBorders>
              <w:right w:val="single" w:sz="4" w:space="0" w:color="auto"/>
            </w:tcBorders>
          </w:tcPr>
          <w:p w:rsidR="001F650D" w:rsidRPr="00A07D53" w:rsidRDefault="001F650D" w:rsidP="00F85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50" w:type="dxa"/>
            <w:tcBorders>
              <w:left w:val="single" w:sz="4" w:space="0" w:color="auto"/>
            </w:tcBorders>
          </w:tcPr>
          <w:p w:rsidR="001F650D" w:rsidRPr="00A07D53" w:rsidRDefault="001F650D" w:rsidP="00F85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</w:tr>
    </w:tbl>
    <w:p w:rsidR="001F650D" w:rsidRPr="00A07D53" w:rsidRDefault="001F650D" w:rsidP="001F65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B425C7" w:rsidRPr="00A07D53" w:rsidRDefault="00B425C7" w:rsidP="00EA3B9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F85D74" w:rsidRPr="00A07D53" w:rsidRDefault="00F85D74" w:rsidP="00F85D74">
      <w:pPr>
        <w:pStyle w:val="Heading2"/>
        <w:spacing w:line="240" w:lineRule="auto"/>
        <w:ind w:left="108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" w:name="_Toc374520911"/>
      <w:r w:rsidRPr="00A07D53">
        <w:rPr>
          <w:rFonts w:ascii="Times New Roman" w:hAnsi="Times New Roman" w:cs="Times New Roman"/>
          <w:color w:val="auto"/>
          <w:sz w:val="24"/>
          <w:szCs w:val="24"/>
        </w:rPr>
        <w:lastRenderedPageBreak/>
        <w:t>I.3   Caracteristici ale mediului familial</w:t>
      </w:r>
      <w:bookmarkEnd w:id="2"/>
    </w:p>
    <w:p w:rsidR="00F85D74" w:rsidRPr="00A07D53" w:rsidRDefault="00F85D74" w:rsidP="00F85D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5D74" w:rsidRPr="00A07D53" w:rsidRDefault="00F85D74" w:rsidP="00F85D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7D53">
        <w:rPr>
          <w:rFonts w:ascii="Times New Roman" w:hAnsi="Times New Roman" w:cs="Times New Roman"/>
          <w:b/>
          <w:sz w:val="24"/>
          <w:szCs w:val="24"/>
        </w:rPr>
        <w:t xml:space="preserve">Structura etnică </w:t>
      </w:r>
      <w:proofErr w:type="gramStart"/>
      <w:r w:rsidRPr="00A07D53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A07D53">
        <w:rPr>
          <w:rFonts w:ascii="Times New Roman" w:hAnsi="Times New Roman" w:cs="Times New Roman"/>
          <w:b/>
          <w:sz w:val="24"/>
          <w:szCs w:val="24"/>
        </w:rPr>
        <w:t xml:space="preserve"> elevilor din unitate</w:t>
      </w:r>
    </w:p>
    <w:tbl>
      <w:tblPr>
        <w:tblW w:w="83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70"/>
        <w:gridCol w:w="829"/>
        <w:gridCol w:w="999"/>
        <w:gridCol w:w="801"/>
        <w:gridCol w:w="999"/>
        <w:gridCol w:w="801"/>
        <w:gridCol w:w="1080"/>
        <w:gridCol w:w="806"/>
        <w:gridCol w:w="994"/>
      </w:tblGrid>
      <w:tr w:rsidR="00F85D74" w:rsidRPr="00A07D53" w:rsidTr="00515191">
        <w:trPr>
          <w:jc w:val="center"/>
        </w:trPr>
        <w:tc>
          <w:tcPr>
            <w:tcW w:w="1070" w:type="dxa"/>
            <w:vMerge w:val="restart"/>
          </w:tcPr>
          <w:p w:rsidR="00F85D74" w:rsidRPr="00A07D53" w:rsidRDefault="00F85D74" w:rsidP="00F85D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b/>
                <w:sz w:val="24"/>
                <w:szCs w:val="24"/>
              </w:rPr>
              <w:t>Etnia</w:t>
            </w:r>
          </w:p>
        </w:tc>
        <w:tc>
          <w:tcPr>
            <w:tcW w:w="1828" w:type="dxa"/>
            <w:gridSpan w:val="2"/>
          </w:tcPr>
          <w:p w:rsidR="00F85D74" w:rsidRPr="00A07D53" w:rsidRDefault="00F85D74" w:rsidP="00F85D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b/>
                <w:sz w:val="24"/>
                <w:szCs w:val="24"/>
              </w:rPr>
              <w:t>2012-2013</w:t>
            </w:r>
          </w:p>
        </w:tc>
        <w:tc>
          <w:tcPr>
            <w:tcW w:w="1800" w:type="dxa"/>
            <w:gridSpan w:val="2"/>
          </w:tcPr>
          <w:p w:rsidR="00F85D74" w:rsidRPr="00A07D53" w:rsidRDefault="00F85D74" w:rsidP="00F85D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b/>
                <w:sz w:val="24"/>
                <w:szCs w:val="24"/>
              </w:rPr>
              <w:t>2013-2014</w:t>
            </w:r>
          </w:p>
        </w:tc>
        <w:tc>
          <w:tcPr>
            <w:tcW w:w="1881" w:type="dxa"/>
            <w:gridSpan w:val="2"/>
          </w:tcPr>
          <w:p w:rsidR="00F85D74" w:rsidRPr="00A07D53" w:rsidRDefault="00F85D74" w:rsidP="00F85D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b/>
                <w:sz w:val="24"/>
                <w:szCs w:val="24"/>
              </w:rPr>
              <w:t>2014-2015</w:t>
            </w:r>
          </w:p>
        </w:tc>
        <w:tc>
          <w:tcPr>
            <w:tcW w:w="1800" w:type="dxa"/>
            <w:gridSpan w:val="2"/>
          </w:tcPr>
          <w:p w:rsidR="00F85D74" w:rsidRPr="00A07D53" w:rsidRDefault="00F85D74" w:rsidP="00F85D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b/>
                <w:sz w:val="24"/>
                <w:szCs w:val="24"/>
              </w:rPr>
              <w:t>2015-2016</w:t>
            </w:r>
          </w:p>
        </w:tc>
      </w:tr>
      <w:tr w:rsidR="00F85D74" w:rsidRPr="00A07D53" w:rsidTr="00515191">
        <w:trPr>
          <w:jc w:val="center"/>
        </w:trPr>
        <w:tc>
          <w:tcPr>
            <w:tcW w:w="1070" w:type="dxa"/>
            <w:vMerge/>
          </w:tcPr>
          <w:p w:rsidR="00F85D74" w:rsidRPr="00A07D53" w:rsidRDefault="00F85D74" w:rsidP="00F85D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9" w:type="dxa"/>
            <w:tcBorders>
              <w:right w:val="single" w:sz="4" w:space="0" w:color="auto"/>
            </w:tcBorders>
          </w:tcPr>
          <w:p w:rsidR="00F85D74" w:rsidRPr="00A07D53" w:rsidRDefault="00F85D74" w:rsidP="00F85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Număr</w:t>
            </w:r>
          </w:p>
        </w:tc>
        <w:tc>
          <w:tcPr>
            <w:tcW w:w="999" w:type="dxa"/>
            <w:tcBorders>
              <w:left w:val="single" w:sz="4" w:space="0" w:color="auto"/>
            </w:tcBorders>
          </w:tcPr>
          <w:p w:rsidR="00F85D74" w:rsidRPr="00A07D53" w:rsidRDefault="00F85D74" w:rsidP="00F85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Procente</w:t>
            </w:r>
          </w:p>
        </w:tc>
        <w:tc>
          <w:tcPr>
            <w:tcW w:w="801" w:type="dxa"/>
            <w:tcBorders>
              <w:left w:val="single" w:sz="4" w:space="0" w:color="auto"/>
              <w:right w:val="single" w:sz="4" w:space="0" w:color="auto"/>
            </w:tcBorders>
          </w:tcPr>
          <w:p w:rsidR="00F85D74" w:rsidRPr="00A07D53" w:rsidRDefault="00F85D74" w:rsidP="00F85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Număr</w:t>
            </w:r>
          </w:p>
        </w:tc>
        <w:tc>
          <w:tcPr>
            <w:tcW w:w="999" w:type="dxa"/>
            <w:tcBorders>
              <w:left w:val="single" w:sz="4" w:space="0" w:color="auto"/>
            </w:tcBorders>
          </w:tcPr>
          <w:p w:rsidR="00F85D74" w:rsidRPr="00A07D53" w:rsidRDefault="00F85D74" w:rsidP="00F85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Procente</w:t>
            </w:r>
          </w:p>
        </w:tc>
        <w:tc>
          <w:tcPr>
            <w:tcW w:w="801" w:type="dxa"/>
            <w:tcBorders>
              <w:left w:val="single" w:sz="4" w:space="0" w:color="auto"/>
              <w:right w:val="single" w:sz="4" w:space="0" w:color="auto"/>
            </w:tcBorders>
          </w:tcPr>
          <w:p w:rsidR="00F85D74" w:rsidRPr="00A07D53" w:rsidRDefault="00F85D74" w:rsidP="00F85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Număr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F85D74" w:rsidRPr="00A07D53" w:rsidRDefault="00F85D74" w:rsidP="00F85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Procente</w:t>
            </w:r>
          </w:p>
        </w:tc>
        <w:tc>
          <w:tcPr>
            <w:tcW w:w="806" w:type="dxa"/>
            <w:tcBorders>
              <w:left w:val="single" w:sz="4" w:space="0" w:color="auto"/>
            </w:tcBorders>
          </w:tcPr>
          <w:p w:rsidR="00F85D74" w:rsidRPr="00A07D53" w:rsidRDefault="00F85D74" w:rsidP="00F85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Număr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F85D74" w:rsidRPr="00A07D53" w:rsidRDefault="00F85D74" w:rsidP="00F85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Procente</w:t>
            </w:r>
          </w:p>
        </w:tc>
      </w:tr>
      <w:tr w:rsidR="00F85D74" w:rsidRPr="00A07D53" w:rsidTr="00515191">
        <w:trPr>
          <w:jc w:val="center"/>
        </w:trPr>
        <w:tc>
          <w:tcPr>
            <w:tcW w:w="1070" w:type="dxa"/>
          </w:tcPr>
          <w:p w:rsidR="00F85D74" w:rsidRPr="00A07D53" w:rsidRDefault="00F85D74" w:rsidP="00F85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români</w:t>
            </w:r>
          </w:p>
        </w:tc>
        <w:tc>
          <w:tcPr>
            <w:tcW w:w="829" w:type="dxa"/>
            <w:tcBorders>
              <w:right w:val="single" w:sz="4" w:space="0" w:color="auto"/>
            </w:tcBorders>
          </w:tcPr>
          <w:p w:rsidR="00F85D74" w:rsidRPr="00A07D53" w:rsidRDefault="00F85D74" w:rsidP="00F85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1024</w:t>
            </w:r>
          </w:p>
        </w:tc>
        <w:tc>
          <w:tcPr>
            <w:tcW w:w="999" w:type="dxa"/>
            <w:tcBorders>
              <w:left w:val="single" w:sz="4" w:space="0" w:color="auto"/>
            </w:tcBorders>
          </w:tcPr>
          <w:p w:rsidR="00F85D74" w:rsidRPr="00A07D53" w:rsidRDefault="00F85D74" w:rsidP="00F85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98.1%</w:t>
            </w:r>
          </w:p>
        </w:tc>
        <w:tc>
          <w:tcPr>
            <w:tcW w:w="801" w:type="dxa"/>
            <w:tcBorders>
              <w:left w:val="single" w:sz="4" w:space="0" w:color="auto"/>
              <w:right w:val="single" w:sz="4" w:space="0" w:color="auto"/>
            </w:tcBorders>
          </w:tcPr>
          <w:p w:rsidR="00F85D74" w:rsidRPr="00A07D53" w:rsidRDefault="00F85D74" w:rsidP="00F85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1042</w:t>
            </w:r>
          </w:p>
        </w:tc>
        <w:tc>
          <w:tcPr>
            <w:tcW w:w="999" w:type="dxa"/>
            <w:tcBorders>
              <w:left w:val="single" w:sz="4" w:space="0" w:color="auto"/>
            </w:tcBorders>
          </w:tcPr>
          <w:p w:rsidR="00F85D74" w:rsidRPr="00A07D53" w:rsidRDefault="00F85D74" w:rsidP="00F85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97.93%</w:t>
            </w:r>
          </w:p>
        </w:tc>
        <w:tc>
          <w:tcPr>
            <w:tcW w:w="801" w:type="dxa"/>
            <w:tcBorders>
              <w:left w:val="single" w:sz="4" w:space="0" w:color="auto"/>
              <w:right w:val="single" w:sz="4" w:space="0" w:color="auto"/>
            </w:tcBorders>
          </w:tcPr>
          <w:p w:rsidR="00F85D74" w:rsidRPr="00A07D53" w:rsidRDefault="00F85D74" w:rsidP="00F85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1059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F85D74" w:rsidRPr="00A07D53" w:rsidRDefault="00F85D74" w:rsidP="00F85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98.33%</w:t>
            </w:r>
          </w:p>
        </w:tc>
        <w:tc>
          <w:tcPr>
            <w:tcW w:w="806" w:type="dxa"/>
            <w:tcBorders>
              <w:left w:val="single" w:sz="4" w:space="0" w:color="auto"/>
            </w:tcBorders>
          </w:tcPr>
          <w:p w:rsidR="00F85D74" w:rsidRPr="00A07D53" w:rsidRDefault="00F85D74" w:rsidP="00F85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1061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F85D74" w:rsidRPr="00A07D53" w:rsidRDefault="00F85D74" w:rsidP="00F85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98.15</w:t>
            </w:r>
          </w:p>
        </w:tc>
      </w:tr>
      <w:tr w:rsidR="00F85D74" w:rsidRPr="00A07D53" w:rsidTr="00515191">
        <w:trPr>
          <w:jc w:val="center"/>
        </w:trPr>
        <w:tc>
          <w:tcPr>
            <w:tcW w:w="1070" w:type="dxa"/>
          </w:tcPr>
          <w:p w:rsidR="00F85D74" w:rsidRPr="00A07D53" w:rsidRDefault="00F85D74" w:rsidP="00F85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maghiari</w:t>
            </w:r>
          </w:p>
        </w:tc>
        <w:tc>
          <w:tcPr>
            <w:tcW w:w="829" w:type="dxa"/>
            <w:tcBorders>
              <w:right w:val="single" w:sz="4" w:space="0" w:color="auto"/>
            </w:tcBorders>
          </w:tcPr>
          <w:p w:rsidR="00F85D74" w:rsidRPr="00A07D53" w:rsidRDefault="00F85D74" w:rsidP="00F85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9" w:type="dxa"/>
            <w:tcBorders>
              <w:left w:val="single" w:sz="4" w:space="0" w:color="auto"/>
            </w:tcBorders>
          </w:tcPr>
          <w:p w:rsidR="00F85D74" w:rsidRPr="00A07D53" w:rsidRDefault="00F85D74" w:rsidP="00F85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 xml:space="preserve">  1.9%</w:t>
            </w:r>
          </w:p>
        </w:tc>
        <w:tc>
          <w:tcPr>
            <w:tcW w:w="801" w:type="dxa"/>
            <w:tcBorders>
              <w:left w:val="single" w:sz="4" w:space="0" w:color="auto"/>
              <w:right w:val="single" w:sz="4" w:space="0" w:color="auto"/>
            </w:tcBorders>
          </w:tcPr>
          <w:p w:rsidR="00F85D74" w:rsidRPr="00A07D53" w:rsidRDefault="00F85D74" w:rsidP="00F85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9" w:type="dxa"/>
            <w:tcBorders>
              <w:left w:val="single" w:sz="4" w:space="0" w:color="auto"/>
            </w:tcBorders>
          </w:tcPr>
          <w:p w:rsidR="00F85D74" w:rsidRPr="00A07D53" w:rsidRDefault="00F85D74" w:rsidP="00F85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2.07%</w:t>
            </w:r>
          </w:p>
        </w:tc>
        <w:tc>
          <w:tcPr>
            <w:tcW w:w="801" w:type="dxa"/>
            <w:tcBorders>
              <w:left w:val="single" w:sz="4" w:space="0" w:color="auto"/>
              <w:right w:val="single" w:sz="4" w:space="0" w:color="auto"/>
            </w:tcBorders>
          </w:tcPr>
          <w:p w:rsidR="00F85D74" w:rsidRPr="00A07D53" w:rsidRDefault="00F85D74" w:rsidP="00F85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F85D74" w:rsidRPr="00A07D53" w:rsidRDefault="00F85D74" w:rsidP="00F85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1.67%</w:t>
            </w:r>
          </w:p>
        </w:tc>
        <w:tc>
          <w:tcPr>
            <w:tcW w:w="806" w:type="dxa"/>
            <w:tcBorders>
              <w:left w:val="single" w:sz="4" w:space="0" w:color="auto"/>
            </w:tcBorders>
          </w:tcPr>
          <w:p w:rsidR="00F85D74" w:rsidRPr="00A07D53" w:rsidRDefault="00F85D74" w:rsidP="00F85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F85D74" w:rsidRPr="00A07D53" w:rsidRDefault="00F85D74" w:rsidP="00F85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1.85</w:t>
            </w:r>
          </w:p>
        </w:tc>
      </w:tr>
      <w:tr w:rsidR="00F85D74" w:rsidRPr="00A07D53" w:rsidTr="00515191">
        <w:trPr>
          <w:jc w:val="center"/>
        </w:trPr>
        <w:tc>
          <w:tcPr>
            <w:tcW w:w="1070" w:type="dxa"/>
          </w:tcPr>
          <w:p w:rsidR="00F85D74" w:rsidRPr="00A07D53" w:rsidRDefault="00F85D74" w:rsidP="00F85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829" w:type="dxa"/>
            <w:tcBorders>
              <w:right w:val="single" w:sz="4" w:space="0" w:color="auto"/>
            </w:tcBorders>
          </w:tcPr>
          <w:p w:rsidR="00F85D74" w:rsidRPr="00A07D53" w:rsidRDefault="00F85D74" w:rsidP="00F85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1044</w:t>
            </w:r>
          </w:p>
        </w:tc>
        <w:tc>
          <w:tcPr>
            <w:tcW w:w="999" w:type="dxa"/>
            <w:tcBorders>
              <w:left w:val="single" w:sz="4" w:space="0" w:color="auto"/>
            </w:tcBorders>
          </w:tcPr>
          <w:p w:rsidR="00F85D74" w:rsidRPr="00A07D53" w:rsidRDefault="00F85D74" w:rsidP="00F85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01" w:type="dxa"/>
            <w:tcBorders>
              <w:left w:val="single" w:sz="4" w:space="0" w:color="auto"/>
              <w:right w:val="single" w:sz="4" w:space="0" w:color="auto"/>
            </w:tcBorders>
          </w:tcPr>
          <w:p w:rsidR="00F85D74" w:rsidRPr="00A07D53" w:rsidRDefault="00F85D74" w:rsidP="00F85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1064</w:t>
            </w:r>
          </w:p>
        </w:tc>
        <w:tc>
          <w:tcPr>
            <w:tcW w:w="999" w:type="dxa"/>
            <w:tcBorders>
              <w:left w:val="single" w:sz="4" w:space="0" w:color="auto"/>
            </w:tcBorders>
          </w:tcPr>
          <w:p w:rsidR="00F85D74" w:rsidRPr="00A07D53" w:rsidRDefault="00F85D74" w:rsidP="00F85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01" w:type="dxa"/>
            <w:tcBorders>
              <w:left w:val="single" w:sz="4" w:space="0" w:color="auto"/>
              <w:right w:val="single" w:sz="4" w:space="0" w:color="auto"/>
            </w:tcBorders>
          </w:tcPr>
          <w:p w:rsidR="00F85D74" w:rsidRPr="00A07D53" w:rsidRDefault="00F85D74" w:rsidP="00F85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1077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F85D74" w:rsidRPr="00A07D53" w:rsidRDefault="00F85D74" w:rsidP="00F85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06" w:type="dxa"/>
            <w:tcBorders>
              <w:left w:val="single" w:sz="4" w:space="0" w:color="auto"/>
            </w:tcBorders>
          </w:tcPr>
          <w:p w:rsidR="00F85D74" w:rsidRPr="00A07D53" w:rsidRDefault="00F85D74" w:rsidP="00F85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1096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F85D74" w:rsidRPr="00A07D53" w:rsidRDefault="00F85D74" w:rsidP="00F85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F85D74" w:rsidRPr="00A07D53" w:rsidRDefault="00F85D74" w:rsidP="00F85D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5D74" w:rsidRPr="00A07D53" w:rsidRDefault="00F85D74" w:rsidP="00F85D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7D5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498122" cy="1502882"/>
            <wp:effectExtent l="19050" t="0" r="0" b="0"/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149" cy="150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5D74" w:rsidRPr="00A07D53" w:rsidRDefault="00F85D74" w:rsidP="00F85D7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07D53">
        <w:rPr>
          <w:rFonts w:ascii="Times New Roman" w:hAnsi="Times New Roman" w:cs="Times New Roman"/>
          <w:sz w:val="24"/>
          <w:szCs w:val="24"/>
        </w:rPr>
        <w:t>Doarece există copii şi de alte etnii am implementat programe care vizează educaţia multiculturală, element regăsit în misiunea şcolii.</w:t>
      </w:r>
    </w:p>
    <w:p w:rsidR="00F85D74" w:rsidRPr="00A07D53" w:rsidRDefault="00F85D74" w:rsidP="00F85D74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F85D74" w:rsidRPr="00A07D53" w:rsidRDefault="00F85D74" w:rsidP="00F85D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7D53">
        <w:rPr>
          <w:rFonts w:ascii="Times New Roman" w:hAnsi="Times New Roman" w:cs="Times New Roman"/>
          <w:b/>
          <w:sz w:val="24"/>
          <w:szCs w:val="24"/>
        </w:rPr>
        <w:t>Distribuţia efectivelor de elevi ȋn funcţie de nivelul educaţional al familiei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76"/>
        <w:gridCol w:w="950"/>
        <w:gridCol w:w="1123"/>
        <w:gridCol w:w="950"/>
        <w:gridCol w:w="1123"/>
        <w:gridCol w:w="950"/>
        <w:gridCol w:w="1123"/>
        <w:gridCol w:w="950"/>
        <w:gridCol w:w="1123"/>
        <w:gridCol w:w="763"/>
      </w:tblGrid>
      <w:tr w:rsidR="00F85D74" w:rsidRPr="00A07D53" w:rsidTr="00F85D74">
        <w:tc>
          <w:tcPr>
            <w:tcW w:w="776" w:type="dxa"/>
            <w:tcBorders>
              <w:right w:val="single" w:sz="4" w:space="0" w:color="auto"/>
            </w:tcBorders>
          </w:tcPr>
          <w:p w:rsidR="00F85D74" w:rsidRPr="00A07D53" w:rsidRDefault="00F85D74" w:rsidP="00F85D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5D74" w:rsidRPr="00A07D53" w:rsidRDefault="00F85D74" w:rsidP="00F85D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5D74" w:rsidRPr="00A07D53" w:rsidRDefault="00F85D74" w:rsidP="00F85D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b/>
                <w:sz w:val="24"/>
                <w:szCs w:val="24"/>
              </w:rPr>
              <w:t>Anul</w:t>
            </w:r>
          </w:p>
        </w:tc>
        <w:tc>
          <w:tcPr>
            <w:tcW w:w="2073" w:type="dxa"/>
            <w:gridSpan w:val="2"/>
            <w:tcBorders>
              <w:left w:val="single" w:sz="4" w:space="0" w:color="auto"/>
            </w:tcBorders>
          </w:tcPr>
          <w:p w:rsidR="00F85D74" w:rsidRPr="00A07D53" w:rsidRDefault="00F85D74" w:rsidP="00F85D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Cel puţin un părinte </w:t>
            </w:r>
          </w:p>
          <w:p w:rsidR="00F85D74" w:rsidRPr="00A07D53" w:rsidRDefault="00F85D74" w:rsidP="00F85D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are studii </w:t>
            </w:r>
          </w:p>
          <w:p w:rsidR="00F85D74" w:rsidRPr="00A07D53" w:rsidRDefault="00F85D74" w:rsidP="00F85D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b/>
                <w:sz w:val="24"/>
                <w:szCs w:val="24"/>
              </w:rPr>
              <w:t>superioare</w:t>
            </w:r>
          </w:p>
        </w:tc>
        <w:tc>
          <w:tcPr>
            <w:tcW w:w="2073" w:type="dxa"/>
            <w:gridSpan w:val="2"/>
          </w:tcPr>
          <w:p w:rsidR="00F85D74" w:rsidRPr="00A07D53" w:rsidRDefault="00F85D74" w:rsidP="00F85D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b/>
                <w:sz w:val="24"/>
                <w:szCs w:val="24"/>
              </w:rPr>
              <w:t>Cel puţin un părinte are studii medii (liceu absolvit, cu sau fără bac )</w:t>
            </w:r>
          </w:p>
        </w:tc>
        <w:tc>
          <w:tcPr>
            <w:tcW w:w="2073" w:type="dxa"/>
            <w:gridSpan w:val="2"/>
          </w:tcPr>
          <w:p w:rsidR="00F85D74" w:rsidRPr="00A07D53" w:rsidRDefault="00F85D74" w:rsidP="00F85D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b/>
                <w:sz w:val="24"/>
                <w:szCs w:val="24"/>
              </w:rPr>
              <w:t>Cel puţin un părinte are studii generale (8 clase absolvite)</w:t>
            </w:r>
          </w:p>
        </w:tc>
        <w:tc>
          <w:tcPr>
            <w:tcW w:w="2073" w:type="dxa"/>
            <w:gridSpan w:val="2"/>
            <w:tcBorders>
              <w:right w:val="single" w:sz="4" w:space="0" w:color="auto"/>
            </w:tcBorders>
          </w:tcPr>
          <w:p w:rsidR="00F85D74" w:rsidRPr="00A07D53" w:rsidRDefault="00F85D74" w:rsidP="00F85D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b/>
                <w:sz w:val="24"/>
                <w:szCs w:val="24"/>
              </w:rPr>
              <w:t>Niciun părinte nu are studii generale</w:t>
            </w:r>
          </w:p>
        </w:tc>
        <w:tc>
          <w:tcPr>
            <w:tcW w:w="763" w:type="dxa"/>
            <w:tcBorders>
              <w:left w:val="single" w:sz="4" w:space="0" w:color="auto"/>
            </w:tcBorders>
          </w:tcPr>
          <w:p w:rsidR="00F85D74" w:rsidRPr="00A07D53" w:rsidRDefault="00F85D74" w:rsidP="00F85D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b/>
                <w:sz w:val="24"/>
                <w:szCs w:val="24"/>
              </w:rPr>
              <w:t>Total nr. elevi</w:t>
            </w:r>
          </w:p>
        </w:tc>
      </w:tr>
      <w:tr w:rsidR="00F85D74" w:rsidRPr="00A07D53" w:rsidTr="00F85D74">
        <w:tc>
          <w:tcPr>
            <w:tcW w:w="776" w:type="dxa"/>
            <w:tcBorders>
              <w:right w:val="single" w:sz="4" w:space="0" w:color="auto"/>
            </w:tcBorders>
          </w:tcPr>
          <w:p w:rsidR="00F85D74" w:rsidRPr="00A07D53" w:rsidRDefault="00F85D74" w:rsidP="00F85D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0" w:type="dxa"/>
            <w:tcBorders>
              <w:right w:val="single" w:sz="4" w:space="0" w:color="auto"/>
            </w:tcBorders>
          </w:tcPr>
          <w:p w:rsidR="00F85D74" w:rsidRPr="00A07D53" w:rsidRDefault="00F85D74" w:rsidP="00F85D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b/>
                <w:sz w:val="24"/>
                <w:szCs w:val="24"/>
              </w:rPr>
              <w:t>Număr</w:t>
            </w:r>
          </w:p>
        </w:tc>
        <w:tc>
          <w:tcPr>
            <w:tcW w:w="1123" w:type="dxa"/>
            <w:tcBorders>
              <w:left w:val="single" w:sz="4" w:space="0" w:color="auto"/>
            </w:tcBorders>
          </w:tcPr>
          <w:p w:rsidR="00F85D74" w:rsidRPr="00A07D53" w:rsidRDefault="00F85D74" w:rsidP="00F85D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b/>
                <w:sz w:val="24"/>
                <w:szCs w:val="24"/>
              </w:rPr>
              <w:t>Procente</w:t>
            </w:r>
          </w:p>
        </w:tc>
        <w:tc>
          <w:tcPr>
            <w:tcW w:w="950" w:type="dxa"/>
            <w:tcBorders>
              <w:right w:val="single" w:sz="4" w:space="0" w:color="auto"/>
            </w:tcBorders>
          </w:tcPr>
          <w:p w:rsidR="00F85D74" w:rsidRPr="00A07D53" w:rsidRDefault="00F85D74" w:rsidP="00F85D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b/>
                <w:sz w:val="24"/>
                <w:szCs w:val="24"/>
              </w:rPr>
              <w:t>Număr</w:t>
            </w:r>
          </w:p>
        </w:tc>
        <w:tc>
          <w:tcPr>
            <w:tcW w:w="1123" w:type="dxa"/>
            <w:tcBorders>
              <w:left w:val="single" w:sz="4" w:space="0" w:color="auto"/>
            </w:tcBorders>
          </w:tcPr>
          <w:p w:rsidR="00F85D74" w:rsidRPr="00A07D53" w:rsidRDefault="00F85D74" w:rsidP="00F85D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b/>
                <w:sz w:val="24"/>
                <w:szCs w:val="24"/>
              </w:rPr>
              <w:t>Procente</w:t>
            </w:r>
          </w:p>
        </w:tc>
        <w:tc>
          <w:tcPr>
            <w:tcW w:w="950" w:type="dxa"/>
            <w:tcBorders>
              <w:right w:val="single" w:sz="4" w:space="0" w:color="auto"/>
            </w:tcBorders>
          </w:tcPr>
          <w:p w:rsidR="00F85D74" w:rsidRPr="00A07D53" w:rsidRDefault="00F85D74" w:rsidP="00F85D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b/>
                <w:sz w:val="24"/>
                <w:szCs w:val="24"/>
              </w:rPr>
              <w:t>Număr</w:t>
            </w:r>
          </w:p>
        </w:tc>
        <w:tc>
          <w:tcPr>
            <w:tcW w:w="1123" w:type="dxa"/>
            <w:tcBorders>
              <w:left w:val="single" w:sz="4" w:space="0" w:color="auto"/>
            </w:tcBorders>
          </w:tcPr>
          <w:p w:rsidR="00F85D74" w:rsidRPr="00A07D53" w:rsidRDefault="00F85D74" w:rsidP="00F85D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b/>
                <w:sz w:val="24"/>
                <w:szCs w:val="24"/>
              </w:rPr>
              <w:t>Procente</w:t>
            </w:r>
          </w:p>
        </w:tc>
        <w:tc>
          <w:tcPr>
            <w:tcW w:w="950" w:type="dxa"/>
            <w:tcBorders>
              <w:right w:val="single" w:sz="4" w:space="0" w:color="auto"/>
            </w:tcBorders>
          </w:tcPr>
          <w:p w:rsidR="00F85D74" w:rsidRPr="00A07D53" w:rsidRDefault="00F85D74" w:rsidP="00F85D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b/>
                <w:sz w:val="24"/>
                <w:szCs w:val="24"/>
              </w:rPr>
              <w:t>Număr</w:t>
            </w:r>
          </w:p>
        </w:tc>
        <w:tc>
          <w:tcPr>
            <w:tcW w:w="1123" w:type="dxa"/>
            <w:tcBorders>
              <w:right w:val="single" w:sz="4" w:space="0" w:color="auto"/>
            </w:tcBorders>
          </w:tcPr>
          <w:p w:rsidR="00F85D74" w:rsidRPr="00A07D53" w:rsidRDefault="00F85D74" w:rsidP="00F85D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b/>
                <w:sz w:val="24"/>
                <w:szCs w:val="24"/>
              </w:rPr>
              <w:t>Procente</w:t>
            </w:r>
          </w:p>
        </w:tc>
        <w:tc>
          <w:tcPr>
            <w:tcW w:w="763" w:type="dxa"/>
            <w:tcBorders>
              <w:left w:val="single" w:sz="4" w:space="0" w:color="auto"/>
            </w:tcBorders>
          </w:tcPr>
          <w:p w:rsidR="00F85D74" w:rsidRPr="00A07D53" w:rsidRDefault="00F85D74" w:rsidP="00F85D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5D74" w:rsidRPr="00A07D53" w:rsidTr="00F85D74">
        <w:trPr>
          <w:trHeight w:val="667"/>
        </w:trPr>
        <w:tc>
          <w:tcPr>
            <w:tcW w:w="776" w:type="dxa"/>
            <w:tcBorders>
              <w:bottom w:val="single" w:sz="4" w:space="0" w:color="auto"/>
              <w:right w:val="single" w:sz="4" w:space="0" w:color="auto"/>
            </w:tcBorders>
          </w:tcPr>
          <w:p w:rsidR="00F85D74" w:rsidRPr="00A07D53" w:rsidRDefault="00F85D74" w:rsidP="00F85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2012-2013</w:t>
            </w:r>
          </w:p>
        </w:tc>
        <w:tc>
          <w:tcPr>
            <w:tcW w:w="950" w:type="dxa"/>
            <w:tcBorders>
              <w:bottom w:val="single" w:sz="4" w:space="0" w:color="auto"/>
              <w:right w:val="single" w:sz="4" w:space="0" w:color="auto"/>
            </w:tcBorders>
          </w:tcPr>
          <w:p w:rsidR="00F85D74" w:rsidRPr="00A07D53" w:rsidRDefault="00F85D74" w:rsidP="00F85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123" w:type="dxa"/>
            <w:tcBorders>
              <w:left w:val="single" w:sz="4" w:space="0" w:color="auto"/>
              <w:bottom w:val="single" w:sz="4" w:space="0" w:color="auto"/>
            </w:tcBorders>
          </w:tcPr>
          <w:p w:rsidR="00F85D74" w:rsidRPr="00A07D53" w:rsidRDefault="00F85D74" w:rsidP="00F85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30.7%</w:t>
            </w:r>
          </w:p>
        </w:tc>
        <w:tc>
          <w:tcPr>
            <w:tcW w:w="950" w:type="dxa"/>
            <w:tcBorders>
              <w:bottom w:val="single" w:sz="4" w:space="0" w:color="auto"/>
              <w:right w:val="single" w:sz="4" w:space="0" w:color="auto"/>
            </w:tcBorders>
          </w:tcPr>
          <w:p w:rsidR="00F85D74" w:rsidRPr="00A07D53" w:rsidRDefault="00F85D74" w:rsidP="00F85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123" w:type="dxa"/>
            <w:tcBorders>
              <w:left w:val="single" w:sz="4" w:space="0" w:color="auto"/>
              <w:bottom w:val="single" w:sz="4" w:space="0" w:color="auto"/>
            </w:tcBorders>
          </w:tcPr>
          <w:p w:rsidR="00F85D74" w:rsidRPr="00A07D53" w:rsidRDefault="00F85D74" w:rsidP="00F85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14.5%</w:t>
            </w:r>
          </w:p>
        </w:tc>
        <w:tc>
          <w:tcPr>
            <w:tcW w:w="950" w:type="dxa"/>
            <w:tcBorders>
              <w:bottom w:val="single" w:sz="4" w:space="0" w:color="auto"/>
              <w:right w:val="single" w:sz="4" w:space="0" w:color="auto"/>
            </w:tcBorders>
          </w:tcPr>
          <w:p w:rsidR="00F85D74" w:rsidRPr="00A07D53" w:rsidRDefault="00F85D74" w:rsidP="00F85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573</w:t>
            </w:r>
          </w:p>
        </w:tc>
        <w:tc>
          <w:tcPr>
            <w:tcW w:w="1123" w:type="dxa"/>
            <w:tcBorders>
              <w:left w:val="single" w:sz="4" w:space="0" w:color="auto"/>
              <w:bottom w:val="single" w:sz="4" w:space="0" w:color="auto"/>
            </w:tcBorders>
          </w:tcPr>
          <w:p w:rsidR="00F85D74" w:rsidRPr="00A07D53" w:rsidRDefault="00F85D74" w:rsidP="00F85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54.9%</w:t>
            </w:r>
          </w:p>
        </w:tc>
        <w:tc>
          <w:tcPr>
            <w:tcW w:w="950" w:type="dxa"/>
            <w:tcBorders>
              <w:bottom w:val="single" w:sz="4" w:space="0" w:color="auto"/>
              <w:right w:val="single" w:sz="4" w:space="0" w:color="auto"/>
            </w:tcBorders>
          </w:tcPr>
          <w:p w:rsidR="00F85D74" w:rsidRPr="00A07D53" w:rsidRDefault="00F85D74" w:rsidP="00F85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bottom w:val="single" w:sz="4" w:space="0" w:color="auto"/>
              <w:right w:val="single" w:sz="4" w:space="0" w:color="auto"/>
            </w:tcBorders>
          </w:tcPr>
          <w:p w:rsidR="00F85D74" w:rsidRPr="00A07D53" w:rsidRDefault="00F85D74" w:rsidP="00F85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</w:tcBorders>
          </w:tcPr>
          <w:p w:rsidR="00F85D74" w:rsidRPr="00A07D53" w:rsidRDefault="00F85D74" w:rsidP="00F85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1044</w:t>
            </w:r>
          </w:p>
          <w:p w:rsidR="00F85D74" w:rsidRPr="00A07D53" w:rsidRDefault="00F85D74" w:rsidP="00F85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D74" w:rsidRPr="00A07D53" w:rsidTr="00F85D74">
        <w:trPr>
          <w:trHeight w:val="812"/>
        </w:trPr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74" w:rsidRPr="00A07D53" w:rsidRDefault="00F85D74" w:rsidP="00F85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2013-2014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74" w:rsidRPr="00A07D53" w:rsidRDefault="00F85D74" w:rsidP="00F85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  <w:p w:rsidR="00F85D74" w:rsidRPr="00A07D53" w:rsidRDefault="00F85D74" w:rsidP="00F85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D74" w:rsidRPr="00A07D53" w:rsidRDefault="00F85D74" w:rsidP="00F85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29.79%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74" w:rsidRPr="00A07D53" w:rsidRDefault="00F85D74" w:rsidP="00F85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D74" w:rsidRPr="00A07D53" w:rsidRDefault="00F85D74" w:rsidP="00F85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62.97%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74" w:rsidRPr="00A07D53" w:rsidRDefault="00F85D74" w:rsidP="00F85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D74" w:rsidRPr="00A07D53" w:rsidRDefault="00F85D74" w:rsidP="00F85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7.05%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74" w:rsidRPr="00A07D53" w:rsidRDefault="00F85D74" w:rsidP="00F85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74" w:rsidRPr="00A07D53" w:rsidRDefault="00F85D74" w:rsidP="00F85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0.19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D74" w:rsidRPr="00A07D53" w:rsidRDefault="00F85D74" w:rsidP="00F85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1064</w:t>
            </w:r>
          </w:p>
        </w:tc>
      </w:tr>
      <w:tr w:rsidR="00F85D74" w:rsidRPr="00A07D53" w:rsidTr="00F85D74">
        <w:trPr>
          <w:trHeight w:val="812"/>
        </w:trPr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74" w:rsidRPr="00A07D53" w:rsidRDefault="00F85D74" w:rsidP="00F85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74" w:rsidRPr="00A07D53" w:rsidRDefault="00F85D74" w:rsidP="00F85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354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D74" w:rsidRPr="00A07D53" w:rsidRDefault="00F85D74" w:rsidP="00F85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32.75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74" w:rsidRPr="00A07D53" w:rsidRDefault="00F85D74" w:rsidP="00F85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623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D74" w:rsidRPr="00A07D53" w:rsidRDefault="00F85D74" w:rsidP="00F85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57.63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74" w:rsidRPr="00A07D53" w:rsidRDefault="00F85D74" w:rsidP="00F85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D74" w:rsidRPr="00A07D53" w:rsidRDefault="00F85D74" w:rsidP="00F85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9.62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74" w:rsidRPr="00A07D53" w:rsidRDefault="00F85D74" w:rsidP="00F85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74" w:rsidRPr="00A07D53" w:rsidRDefault="00F85D74" w:rsidP="00F85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D74" w:rsidRPr="00A07D53" w:rsidRDefault="00F85D74" w:rsidP="00F85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1081</w:t>
            </w:r>
          </w:p>
        </w:tc>
      </w:tr>
      <w:tr w:rsidR="00F85D74" w:rsidRPr="00A07D53" w:rsidTr="00F85D74">
        <w:trPr>
          <w:trHeight w:val="812"/>
        </w:trPr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74" w:rsidRPr="00A07D53" w:rsidRDefault="00F85D74" w:rsidP="00F85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74" w:rsidRPr="00A07D53" w:rsidRDefault="00F85D74" w:rsidP="00F85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389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D74" w:rsidRPr="00A07D53" w:rsidRDefault="00F85D74" w:rsidP="00F85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35.48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74" w:rsidRPr="00A07D53" w:rsidRDefault="00F85D74" w:rsidP="00F85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656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D74" w:rsidRPr="00A07D53" w:rsidRDefault="00F85D74" w:rsidP="00F85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59.86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74" w:rsidRPr="00A07D53" w:rsidRDefault="00F85D74" w:rsidP="00F85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D74" w:rsidRPr="00A07D53" w:rsidRDefault="00F85D74" w:rsidP="00F85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4.66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74" w:rsidRPr="00A07D53" w:rsidRDefault="00F85D74" w:rsidP="00F85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74" w:rsidRPr="00A07D53" w:rsidRDefault="00F85D74" w:rsidP="00F85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D74" w:rsidRPr="00A07D53" w:rsidRDefault="00F85D74" w:rsidP="00F85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1096</w:t>
            </w:r>
          </w:p>
        </w:tc>
      </w:tr>
    </w:tbl>
    <w:p w:rsidR="00515191" w:rsidRPr="00A07D53" w:rsidRDefault="00F85D74" w:rsidP="00F85D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D53">
        <w:rPr>
          <w:rFonts w:ascii="Times New Roman" w:hAnsi="Times New Roman" w:cs="Times New Roman"/>
          <w:sz w:val="24"/>
          <w:szCs w:val="24"/>
        </w:rPr>
        <w:tab/>
      </w:r>
    </w:p>
    <w:p w:rsidR="00F85D74" w:rsidRPr="00A07D53" w:rsidRDefault="00F85D74" w:rsidP="0051519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07D53">
        <w:rPr>
          <w:rFonts w:ascii="Times New Roman" w:hAnsi="Times New Roman" w:cs="Times New Roman"/>
          <w:sz w:val="24"/>
          <w:szCs w:val="24"/>
        </w:rPr>
        <w:t xml:space="preserve">Deoarece 40% dintre copii au cel puţin </w:t>
      </w:r>
      <w:proofErr w:type="gramStart"/>
      <w:r w:rsidRPr="00A07D53">
        <w:rPr>
          <w:rFonts w:ascii="Times New Roman" w:hAnsi="Times New Roman" w:cs="Times New Roman"/>
          <w:sz w:val="24"/>
          <w:szCs w:val="24"/>
        </w:rPr>
        <w:t>un</w:t>
      </w:r>
      <w:proofErr w:type="gramEnd"/>
      <w:r w:rsidRPr="00A07D53">
        <w:rPr>
          <w:rFonts w:ascii="Times New Roman" w:hAnsi="Times New Roman" w:cs="Times New Roman"/>
          <w:sz w:val="24"/>
          <w:szCs w:val="24"/>
        </w:rPr>
        <w:t xml:space="preserve"> părinte cu studii superioare cerinţele familiei pentru actul educaţional sunt ridicate şi, în general, aceşti părinţi se implică în sprijinirea şcolii.</w:t>
      </w:r>
    </w:p>
    <w:p w:rsidR="00F85D74" w:rsidRPr="00A07D53" w:rsidRDefault="00F85D74" w:rsidP="00F85D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5191" w:rsidRPr="00A07D53" w:rsidRDefault="00515191" w:rsidP="00F85D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5191" w:rsidRPr="00A07D53" w:rsidRDefault="00515191" w:rsidP="00F85D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5191" w:rsidRPr="00A07D53" w:rsidRDefault="00515191" w:rsidP="00F85D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5191" w:rsidRPr="00A07D53" w:rsidRDefault="00515191" w:rsidP="00F85D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5191" w:rsidRPr="00A07D53" w:rsidRDefault="00515191" w:rsidP="00F85D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5191" w:rsidRPr="00A07D53" w:rsidRDefault="00515191" w:rsidP="00F85D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5191" w:rsidRPr="00A07D53" w:rsidRDefault="00515191" w:rsidP="00F85D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5D74" w:rsidRPr="00A07D53" w:rsidRDefault="00F85D74" w:rsidP="00F85D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7D53">
        <w:rPr>
          <w:rFonts w:ascii="Times New Roman" w:hAnsi="Times New Roman" w:cs="Times New Roman"/>
          <w:b/>
          <w:sz w:val="24"/>
          <w:szCs w:val="24"/>
        </w:rPr>
        <w:t>Situaţia elevilor aparţinând grupurilor vulnerabile</w:t>
      </w:r>
    </w:p>
    <w:p w:rsidR="00F85D74" w:rsidRPr="00A07D53" w:rsidRDefault="00F85D74" w:rsidP="00F85D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77"/>
        <w:gridCol w:w="2592"/>
        <w:gridCol w:w="1984"/>
        <w:gridCol w:w="2693"/>
        <w:gridCol w:w="1985"/>
      </w:tblGrid>
      <w:tr w:rsidR="00F85D74" w:rsidRPr="00A07D53" w:rsidTr="00F85D74">
        <w:tc>
          <w:tcPr>
            <w:tcW w:w="777" w:type="dxa"/>
            <w:tcBorders>
              <w:right w:val="single" w:sz="4" w:space="0" w:color="auto"/>
            </w:tcBorders>
          </w:tcPr>
          <w:p w:rsidR="00F85D74" w:rsidRPr="00A07D53" w:rsidRDefault="00F85D74" w:rsidP="00F85D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5D74" w:rsidRPr="00A07D53" w:rsidRDefault="00F85D74" w:rsidP="00F85D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5D74" w:rsidRPr="00A07D53" w:rsidRDefault="00F85D74" w:rsidP="00F85D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b/>
                <w:sz w:val="24"/>
                <w:szCs w:val="24"/>
              </w:rPr>
              <w:t>Anul</w:t>
            </w:r>
          </w:p>
        </w:tc>
        <w:tc>
          <w:tcPr>
            <w:tcW w:w="2592" w:type="dxa"/>
            <w:tcBorders>
              <w:left w:val="single" w:sz="4" w:space="0" w:color="auto"/>
            </w:tcBorders>
          </w:tcPr>
          <w:p w:rsidR="00F85D74" w:rsidRPr="00A07D53" w:rsidRDefault="00F85D74" w:rsidP="00F85D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b/>
                <w:sz w:val="24"/>
                <w:szCs w:val="24"/>
              </w:rPr>
              <w:t>Elevi din familii cu nivel economic scăzut (care şi-au ȋntocmit dosar de bursă)</w:t>
            </w:r>
          </w:p>
        </w:tc>
        <w:tc>
          <w:tcPr>
            <w:tcW w:w="1984" w:type="dxa"/>
          </w:tcPr>
          <w:p w:rsidR="00F85D74" w:rsidRPr="00A07D53" w:rsidRDefault="00F85D74" w:rsidP="00F85D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b/>
                <w:sz w:val="24"/>
                <w:szCs w:val="24"/>
              </w:rPr>
              <w:t>Elevi care trăiesc ȋn grija bunicilor sau a altor rude</w:t>
            </w:r>
          </w:p>
        </w:tc>
        <w:tc>
          <w:tcPr>
            <w:tcW w:w="2693" w:type="dxa"/>
          </w:tcPr>
          <w:p w:rsidR="00F85D74" w:rsidRPr="00A07D53" w:rsidRDefault="00F85D74" w:rsidP="00F85D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b/>
                <w:sz w:val="24"/>
                <w:szCs w:val="24"/>
              </w:rPr>
              <w:t>Elevi care trăiesc ȋn familii monoparentale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F85D74" w:rsidRPr="00A07D53" w:rsidRDefault="00F85D74" w:rsidP="00F85D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b/>
                <w:sz w:val="24"/>
                <w:szCs w:val="24"/>
              </w:rPr>
              <w:t>Elevi instituţionalizaţi sau ȋn plasament familial</w:t>
            </w:r>
          </w:p>
        </w:tc>
      </w:tr>
      <w:tr w:rsidR="00F85D74" w:rsidRPr="00A07D53" w:rsidTr="00F85D74">
        <w:tc>
          <w:tcPr>
            <w:tcW w:w="777" w:type="dxa"/>
            <w:tcBorders>
              <w:right w:val="single" w:sz="4" w:space="0" w:color="auto"/>
            </w:tcBorders>
          </w:tcPr>
          <w:p w:rsidR="00F85D74" w:rsidRPr="00A07D53" w:rsidRDefault="00F85D74" w:rsidP="00F85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2012-2013</w:t>
            </w:r>
          </w:p>
        </w:tc>
        <w:tc>
          <w:tcPr>
            <w:tcW w:w="2592" w:type="dxa"/>
            <w:tcBorders>
              <w:left w:val="single" w:sz="4" w:space="0" w:color="auto"/>
            </w:tcBorders>
          </w:tcPr>
          <w:p w:rsidR="00F85D74" w:rsidRPr="00A07D53" w:rsidRDefault="00F85D74" w:rsidP="00F85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4" w:type="dxa"/>
          </w:tcPr>
          <w:p w:rsidR="00F85D74" w:rsidRPr="00A07D53" w:rsidRDefault="00F85D74" w:rsidP="00F85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3" w:type="dxa"/>
          </w:tcPr>
          <w:p w:rsidR="00F85D74" w:rsidRPr="00A07D53" w:rsidRDefault="00F85D74" w:rsidP="00F85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F85D74" w:rsidRPr="00A07D53" w:rsidRDefault="00F85D74" w:rsidP="00F85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5D74" w:rsidRPr="00A07D53" w:rsidTr="00F85D74">
        <w:tc>
          <w:tcPr>
            <w:tcW w:w="777" w:type="dxa"/>
            <w:tcBorders>
              <w:right w:val="single" w:sz="4" w:space="0" w:color="auto"/>
            </w:tcBorders>
          </w:tcPr>
          <w:p w:rsidR="00F85D74" w:rsidRPr="00A07D53" w:rsidRDefault="00F85D74" w:rsidP="00F85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2013-2014</w:t>
            </w:r>
          </w:p>
        </w:tc>
        <w:tc>
          <w:tcPr>
            <w:tcW w:w="2592" w:type="dxa"/>
            <w:tcBorders>
              <w:left w:val="single" w:sz="4" w:space="0" w:color="auto"/>
            </w:tcBorders>
          </w:tcPr>
          <w:p w:rsidR="00F85D74" w:rsidRPr="00A07D53" w:rsidRDefault="00F85D74" w:rsidP="00F85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4" w:type="dxa"/>
          </w:tcPr>
          <w:p w:rsidR="00F85D74" w:rsidRPr="00A07D53" w:rsidRDefault="00F85D74" w:rsidP="00F85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693" w:type="dxa"/>
          </w:tcPr>
          <w:p w:rsidR="00F85D74" w:rsidRPr="00A07D53" w:rsidRDefault="00F85D74" w:rsidP="00F85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F85D74" w:rsidRPr="00A07D53" w:rsidRDefault="00F85D74" w:rsidP="00F85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85D74" w:rsidRPr="00A07D53" w:rsidTr="00F85D74">
        <w:tc>
          <w:tcPr>
            <w:tcW w:w="777" w:type="dxa"/>
            <w:tcBorders>
              <w:right w:val="single" w:sz="4" w:space="0" w:color="auto"/>
            </w:tcBorders>
          </w:tcPr>
          <w:p w:rsidR="00F85D74" w:rsidRPr="00A07D53" w:rsidRDefault="00F85D74" w:rsidP="00F85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2592" w:type="dxa"/>
            <w:tcBorders>
              <w:left w:val="single" w:sz="4" w:space="0" w:color="auto"/>
            </w:tcBorders>
          </w:tcPr>
          <w:p w:rsidR="00F85D74" w:rsidRPr="00A07D53" w:rsidRDefault="00F85D74" w:rsidP="00F85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84" w:type="dxa"/>
          </w:tcPr>
          <w:p w:rsidR="00F85D74" w:rsidRPr="00A07D53" w:rsidRDefault="00F85D74" w:rsidP="00F85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693" w:type="dxa"/>
          </w:tcPr>
          <w:p w:rsidR="00F85D74" w:rsidRPr="00A07D53" w:rsidRDefault="00F85D74" w:rsidP="00F85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F85D74" w:rsidRPr="00A07D53" w:rsidRDefault="00F85D74" w:rsidP="00F85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5D74" w:rsidRPr="00A07D53" w:rsidTr="00F85D74">
        <w:tc>
          <w:tcPr>
            <w:tcW w:w="777" w:type="dxa"/>
            <w:tcBorders>
              <w:right w:val="single" w:sz="4" w:space="0" w:color="auto"/>
            </w:tcBorders>
          </w:tcPr>
          <w:p w:rsidR="00F85D74" w:rsidRPr="00A07D53" w:rsidRDefault="00F85D74" w:rsidP="00F85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2592" w:type="dxa"/>
            <w:tcBorders>
              <w:left w:val="single" w:sz="4" w:space="0" w:color="auto"/>
            </w:tcBorders>
          </w:tcPr>
          <w:p w:rsidR="00F85D74" w:rsidRPr="00A07D53" w:rsidRDefault="00F85D74" w:rsidP="00F85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84" w:type="dxa"/>
          </w:tcPr>
          <w:p w:rsidR="00F85D74" w:rsidRPr="00A07D53" w:rsidRDefault="00F85D74" w:rsidP="00F85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693" w:type="dxa"/>
          </w:tcPr>
          <w:p w:rsidR="00F85D74" w:rsidRPr="00A07D53" w:rsidRDefault="00F85D74" w:rsidP="00F85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F85D74" w:rsidRPr="00A07D53" w:rsidRDefault="00F85D74" w:rsidP="00F85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F85D74" w:rsidRPr="00A07D53" w:rsidRDefault="00F85D74" w:rsidP="00F85D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5D74" w:rsidRPr="00A07D53" w:rsidRDefault="00F85D74" w:rsidP="00F85D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5D74" w:rsidRPr="00A07D53" w:rsidRDefault="00F85D74" w:rsidP="00F85D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7D5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445934" cy="1629624"/>
            <wp:effectExtent l="19050" t="0" r="0" b="0"/>
            <wp:docPr id="9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6218" cy="16297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F85D74" w:rsidRPr="00A07D53" w:rsidRDefault="00F85D74" w:rsidP="00F85D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5D74" w:rsidRPr="00A07D53" w:rsidRDefault="00F85D74" w:rsidP="00F85D7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7D53">
        <w:rPr>
          <w:rFonts w:ascii="Times New Roman" w:hAnsi="Times New Roman" w:cs="Times New Roman"/>
          <w:sz w:val="24"/>
          <w:szCs w:val="24"/>
        </w:rPr>
        <w:t xml:space="preserve">În realitate există mai mulţi elevi care provin din familii cu nivel economic scăzut dar nu toţi şi-au întocmit şi-au întocmit dosare pentru burse sociale. </w:t>
      </w:r>
    </w:p>
    <w:p w:rsidR="00F85D74" w:rsidRPr="00A07D53" w:rsidRDefault="00F85D74" w:rsidP="00F85D7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07D53">
        <w:rPr>
          <w:rFonts w:ascii="Times New Roman" w:hAnsi="Times New Roman" w:cs="Times New Roman"/>
          <w:sz w:val="24"/>
          <w:szCs w:val="24"/>
          <w:lang w:val="ro-RO"/>
        </w:rPr>
        <w:t>P</w:t>
      </w:r>
      <w:r w:rsidRPr="00A07D53">
        <w:rPr>
          <w:rFonts w:ascii="Times New Roman" w:hAnsi="Times New Roman" w:cs="Times New Roman"/>
          <w:sz w:val="24"/>
          <w:szCs w:val="24"/>
        </w:rPr>
        <w:t xml:space="preserve">entru </w:t>
      </w:r>
      <w:r w:rsidRPr="00A07D53">
        <w:rPr>
          <w:rFonts w:ascii="Times New Roman" w:hAnsi="Times New Roman" w:cs="Times New Roman"/>
          <w:sz w:val="24"/>
          <w:szCs w:val="24"/>
          <w:lang w:val="ro-RO"/>
        </w:rPr>
        <w:t xml:space="preserve">elevii care provin din </w:t>
      </w:r>
      <w:r w:rsidRPr="00A07D53">
        <w:rPr>
          <w:rFonts w:ascii="Times New Roman" w:hAnsi="Times New Roman" w:cs="Times New Roman"/>
          <w:sz w:val="24"/>
          <w:szCs w:val="24"/>
        </w:rPr>
        <w:t>familii monoparentale (a căror pondere este mai mare)</w:t>
      </w:r>
      <w:r w:rsidRPr="00A07D53">
        <w:rPr>
          <w:rFonts w:ascii="Times New Roman" w:hAnsi="Times New Roman" w:cs="Times New Roman"/>
          <w:sz w:val="24"/>
          <w:szCs w:val="24"/>
          <w:lang w:val="ro-RO"/>
        </w:rPr>
        <w:t xml:space="preserve"> sau care se află în grija bunicilor sau a altor rude, școala organizează programe care </w:t>
      </w:r>
      <w:r w:rsidRPr="00A07D53">
        <w:rPr>
          <w:rFonts w:ascii="Times New Roman" w:hAnsi="Times New Roman" w:cs="Times New Roman"/>
          <w:sz w:val="24"/>
          <w:szCs w:val="24"/>
        </w:rPr>
        <w:t xml:space="preserve"> </w:t>
      </w:r>
      <w:r w:rsidRPr="00A07D53">
        <w:rPr>
          <w:rFonts w:ascii="Times New Roman" w:hAnsi="Times New Roman" w:cs="Times New Roman"/>
          <w:sz w:val="24"/>
          <w:szCs w:val="24"/>
          <w:lang w:val="ro-RO"/>
        </w:rPr>
        <w:t xml:space="preserve">promovează </w:t>
      </w:r>
      <w:r w:rsidRPr="00A07D53">
        <w:rPr>
          <w:rFonts w:ascii="Times New Roman" w:hAnsi="Times New Roman" w:cs="Times New Roman"/>
          <w:sz w:val="24"/>
          <w:szCs w:val="24"/>
        </w:rPr>
        <w:t>oportunit</w:t>
      </w:r>
      <w:r w:rsidRPr="00A07D53">
        <w:rPr>
          <w:rFonts w:ascii="Times New Roman" w:hAnsi="Times New Roman" w:cs="Times New Roman"/>
          <w:sz w:val="24"/>
          <w:szCs w:val="24"/>
          <w:lang w:val="ro-RO"/>
        </w:rPr>
        <w:t>ăț</w:t>
      </w:r>
      <w:r w:rsidRPr="00A07D53">
        <w:rPr>
          <w:rFonts w:ascii="Times New Roman" w:hAnsi="Times New Roman" w:cs="Times New Roman"/>
          <w:sz w:val="24"/>
          <w:szCs w:val="24"/>
        </w:rPr>
        <w:t>i sociale, educa</w:t>
      </w:r>
      <w:r w:rsidRPr="00A07D53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A07D53">
        <w:rPr>
          <w:rFonts w:ascii="Times New Roman" w:hAnsi="Times New Roman" w:cs="Times New Roman"/>
          <w:sz w:val="24"/>
          <w:szCs w:val="24"/>
        </w:rPr>
        <w:t>ionale, culturale, de s</w:t>
      </w:r>
      <w:r w:rsidRPr="00A07D53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A07D53">
        <w:rPr>
          <w:rFonts w:ascii="Times New Roman" w:hAnsi="Times New Roman" w:cs="Times New Roman"/>
          <w:sz w:val="24"/>
          <w:szCs w:val="24"/>
        </w:rPr>
        <w:t>n</w:t>
      </w:r>
      <w:r w:rsidRPr="00A07D53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A07D53">
        <w:rPr>
          <w:rFonts w:ascii="Times New Roman" w:hAnsi="Times New Roman" w:cs="Times New Roman"/>
          <w:sz w:val="24"/>
          <w:szCs w:val="24"/>
        </w:rPr>
        <w:t xml:space="preserve">tate </w:t>
      </w:r>
      <w:r w:rsidRPr="00A07D53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A07D53">
        <w:rPr>
          <w:rFonts w:ascii="Times New Roman" w:hAnsi="Times New Roman" w:cs="Times New Roman"/>
          <w:sz w:val="24"/>
          <w:szCs w:val="24"/>
        </w:rPr>
        <w:t>i mediu, at</w:t>
      </w:r>
      <w:r w:rsidRPr="00A07D53">
        <w:rPr>
          <w:rFonts w:ascii="Times New Roman" w:hAnsi="Times New Roman" w:cs="Times New Roman"/>
          <w:sz w:val="24"/>
          <w:szCs w:val="24"/>
          <w:lang w:val="ro-RO"/>
        </w:rPr>
        <w:t>â</w:t>
      </w:r>
      <w:r w:rsidRPr="00A07D53">
        <w:rPr>
          <w:rFonts w:ascii="Times New Roman" w:hAnsi="Times New Roman" w:cs="Times New Roman"/>
          <w:sz w:val="24"/>
          <w:szCs w:val="24"/>
        </w:rPr>
        <w:t xml:space="preserve">t </w:t>
      </w:r>
      <w:r w:rsidRPr="00A07D53">
        <w:rPr>
          <w:rFonts w:ascii="Times New Roman" w:hAnsi="Times New Roman" w:cs="Times New Roman"/>
          <w:sz w:val="24"/>
          <w:szCs w:val="24"/>
          <w:lang w:val="ro-RO"/>
        </w:rPr>
        <w:t>î</w:t>
      </w:r>
      <w:r w:rsidRPr="00A07D53">
        <w:rPr>
          <w:rFonts w:ascii="Times New Roman" w:hAnsi="Times New Roman" w:cs="Times New Roman"/>
          <w:sz w:val="24"/>
          <w:szCs w:val="24"/>
        </w:rPr>
        <w:t>n interes general, c</w:t>
      </w:r>
      <w:r w:rsidRPr="00A07D53">
        <w:rPr>
          <w:rFonts w:ascii="Times New Roman" w:hAnsi="Times New Roman" w:cs="Times New Roman"/>
          <w:sz w:val="24"/>
          <w:szCs w:val="24"/>
          <w:lang w:val="ro-RO"/>
        </w:rPr>
        <w:t>â</w:t>
      </w:r>
      <w:r w:rsidRPr="00A07D53">
        <w:rPr>
          <w:rFonts w:ascii="Times New Roman" w:hAnsi="Times New Roman" w:cs="Times New Roman"/>
          <w:sz w:val="24"/>
          <w:szCs w:val="24"/>
        </w:rPr>
        <w:t xml:space="preserve">t </w:t>
      </w:r>
      <w:r w:rsidRPr="00A07D53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A07D53">
        <w:rPr>
          <w:rFonts w:ascii="Times New Roman" w:hAnsi="Times New Roman" w:cs="Times New Roman"/>
          <w:sz w:val="24"/>
          <w:szCs w:val="24"/>
        </w:rPr>
        <w:t xml:space="preserve">i </w:t>
      </w:r>
      <w:r w:rsidRPr="00A07D53">
        <w:rPr>
          <w:rFonts w:ascii="Times New Roman" w:hAnsi="Times New Roman" w:cs="Times New Roman"/>
          <w:sz w:val="24"/>
          <w:szCs w:val="24"/>
          <w:lang w:val="ro-RO"/>
        </w:rPr>
        <w:t>î</w:t>
      </w:r>
      <w:r w:rsidRPr="00A07D53">
        <w:rPr>
          <w:rFonts w:ascii="Times New Roman" w:hAnsi="Times New Roman" w:cs="Times New Roman"/>
          <w:sz w:val="24"/>
          <w:szCs w:val="24"/>
        </w:rPr>
        <w:t>n ceea ce prive</w:t>
      </w:r>
      <w:r w:rsidRPr="00A07D53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A07D53">
        <w:rPr>
          <w:rFonts w:ascii="Times New Roman" w:hAnsi="Times New Roman" w:cs="Times New Roman"/>
          <w:sz w:val="24"/>
          <w:szCs w:val="24"/>
        </w:rPr>
        <w:t>te categoriile dezavantajate ale societ</w:t>
      </w:r>
      <w:r w:rsidRPr="00A07D53">
        <w:rPr>
          <w:rFonts w:ascii="Times New Roman" w:hAnsi="Times New Roman" w:cs="Times New Roman"/>
          <w:sz w:val="24"/>
          <w:szCs w:val="24"/>
          <w:lang w:val="ro-RO"/>
        </w:rPr>
        <w:t>ăț</w:t>
      </w:r>
      <w:r w:rsidRPr="00A07D53">
        <w:rPr>
          <w:rFonts w:ascii="Times New Roman" w:hAnsi="Times New Roman" w:cs="Times New Roman"/>
          <w:sz w:val="24"/>
          <w:szCs w:val="24"/>
        </w:rPr>
        <w:t>ii.</w:t>
      </w:r>
      <w:r w:rsidRPr="00A07D53">
        <w:rPr>
          <w:rFonts w:ascii="Times New Roman" w:hAnsi="Times New Roman" w:cs="Times New Roman"/>
          <w:sz w:val="24"/>
          <w:szCs w:val="24"/>
          <w:lang w:val="ro-RO"/>
        </w:rPr>
        <w:t xml:space="preserve"> Un astfel de program pe care ni-l propunem este și acela de a-i ajuta pe copii la efectuarea temelor sau de a dezvolta abilitățile de viață independentă. În aceste programe se implică cadrele didactice, psihologul școlii, cadrul de sprijin.</w:t>
      </w:r>
    </w:p>
    <w:p w:rsidR="005D0270" w:rsidRPr="00A07D53" w:rsidRDefault="005D0270" w:rsidP="00F85D7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D0270" w:rsidRPr="00A07D53" w:rsidRDefault="005D0270" w:rsidP="005D0270">
      <w:pPr>
        <w:pStyle w:val="Heading2"/>
        <w:spacing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A07D53">
        <w:rPr>
          <w:rFonts w:ascii="Times New Roman" w:hAnsi="Times New Roman" w:cs="Times New Roman"/>
          <w:color w:val="auto"/>
          <w:sz w:val="24"/>
          <w:szCs w:val="24"/>
        </w:rPr>
        <w:t>Situaţia efectivelor de elevi cu ambii părinţi plecaţi în străinătate</w:t>
      </w:r>
    </w:p>
    <w:p w:rsidR="005D0270" w:rsidRPr="00A07D53" w:rsidRDefault="005D0270" w:rsidP="005D02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51"/>
        <w:gridCol w:w="2435"/>
      </w:tblGrid>
      <w:tr w:rsidR="005D0270" w:rsidRPr="00A07D53" w:rsidTr="008C1463">
        <w:tc>
          <w:tcPr>
            <w:tcW w:w="2451" w:type="dxa"/>
          </w:tcPr>
          <w:p w:rsidR="005D0270" w:rsidRPr="00A07D53" w:rsidRDefault="005D0270" w:rsidP="008C14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A07D53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Anul şcolar</w:t>
            </w:r>
          </w:p>
        </w:tc>
        <w:tc>
          <w:tcPr>
            <w:tcW w:w="2435" w:type="dxa"/>
          </w:tcPr>
          <w:p w:rsidR="005D0270" w:rsidRPr="00A07D53" w:rsidRDefault="005D0270" w:rsidP="008C14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A07D53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Număr elevi</w:t>
            </w:r>
          </w:p>
        </w:tc>
      </w:tr>
      <w:tr w:rsidR="005D0270" w:rsidRPr="00A07D53" w:rsidTr="008C1463">
        <w:tc>
          <w:tcPr>
            <w:tcW w:w="2451" w:type="dxa"/>
          </w:tcPr>
          <w:p w:rsidR="005D0270" w:rsidRPr="00A07D53" w:rsidRDefault="005D0270" w:rsidP="008C1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2012-2013</w:t>
            </w:r>
          </w:p>
        </w:tc>
        <w:tc>
          <w:tcPr>
            <w:tcW w:w="2435" w:type="dxa"/>
          </w:tcPr>
          <w:p w:rsidR="005D0270" w:rsidRPr="00A07D53" w:rsidRDefault="005D0270" w:rsidP="008C1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23</w:t>
            </w:r>
          </w:p>
        </w:tc>
      </w:tr>
      <w:tr w:rsidR="005D0270" w:rsidRPr="00A07D53" w:rsidTr="008C1463">
        <w:tc>
          <w:tcPr>
            <w:tcW w:w="2451" w:type="dxa"/>
          </w:tcPr>
          <w:p w:rsidR="005D0270" w:rsidRPr="00A07D53" w:rsidRDefault="005D0270" w:rsidP="008C1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2013-2014</w:t>
            </w:r>
          </w:p>
        </w:tc>
        <w:tc>
          <w:tcPr>
            <w:tcW w:w="2435" w:type="dxa"/>
          </w:tcPr>
          <w:p w:rsidR="005D0270" w:rsidRPr="00A07D53" w:rsidRDefault="005D0270" w:rsidP="008C1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20</w:t>
            </w:r>
          </w:p>
        </w:tc>
      </w:tr>
      <w:tr w:rsidR="005D0270" w:rsidRPr="00A07D53" w:rsidTr="008C1463">
        <w:tc>
          <w:tcPr>
            <w:tcW w:w="2451" w:type="dxa"/>
          </w:tcPr>
          <w:p w:rsidR="005D0270" w:rsidRPr="00A07D53" w:rsidRDefault="005D0270" w:rsidP="008C1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2014-2015</w:t>
            </w:r>
          </w:p>
        </w:tc>
        <w:tc>
          <w:tcPr>
            <w:tcW w:w="2435" w:type="dxa"/>
          </w:tcPr>
          <w:p w:rsidR="005D0270" w:rsidRPr="00A07D53" w:rsidRDefault="005D0270" w:rsidP="008C1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17</w:t>
            </w:r>
          </w:p>
        </w:tc>
      </w:tr>
      <w:tr w:rsidR="005D0270" w:rsidRPr="00A07D53" w:rsidTr="008C1463">
        <w:tc>
          <w:tcPr>
            <w:tcW w:w="2451" w:type="dxa"/>
          </w:tcPr>
          <w:p w:rsidR="005D0270" w:rsidRPr="00A07D53" w:rsidRDefault="005D0270" w:rsidP="008C1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2015-2016</w:t>
            </w:r>
          </w:p>
        </w:tc>
        <w:tc>
          <w:tcPr>
            <w:tcW w:w="2435" w:type="dxa"/>
          </w:tcPr>
          <w:p w:rsidR="005D0270" w:rsidRPr="00A07D53" w:rsidRDefault="005D0270" w:rsidP="008C1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10</w:t>
            </w:r>
          </w:p>
        </w:tc>
      </w:tr>
    </w:tbl>
    <w:p w:rsidR="005D0270" w:rsidRPr="00A07D53" w:rsidRDefault="005D0270" w:rsidP="005D02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0270" w:rsidRPr="00A07D53" w:rsidRDefault="005D0270" w:rsidP="00F85D7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15191" w:rsidRPr="00A07D53" w:rsidRDefault="00515191" w:rsidP="00515191">
      <w:pPr>
        <w:pStyle w:val="Heading2"/>
        <w:spacing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A07D53">
        <w:rPr>
          <w:rFonts w:ascii="Times New Roman" w:hAnsi="Times New Roman" w:cs="Times New Roman"/>
          <w:color w:val="auto"/>
          <w:sz w:val="24"/>
          <w:szCs w:val="24"/>
          <w:lang w:val="ro-RO"/>
        </w:rPr>
        <w:t>I.4</w:t>
      </w:r>
      <w:r w:rsidR="00F85D74" w:rsidRPr="00A07D53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 </w:t>
      </w:r>
      <w:bookmarkStart w:id="3" w:name="_Toc374520912"/>
      <w:r w:rsidRPr="00A07D53">
        <w:rPr>
          <w:rFonts w:ascii="Times New Roman" w:hAnsi="Times New Roman" w:cs="Times New Roman"/>
          <w:color w:val="auto"/>
          <w:sz w:val="24"/>
          <w:szCs w:val="24"/>
        </w:rPr>
        <w:t>Condiţii de acces ȋn unitatea de ȋnvăţământ</w:t>
      </w:r>
      <w:bookmarkEnd w:id="3"/>
    </w:p>
    <w:p w:rsidR="00515191" w:rsidRPr="00A07D53" w:rsidRDefault="00515191" w:rsidP="005151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5191" w:rsidRPr="00A07D53" w:rsidRDefault="00515191" w:rsidP="005151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07D53">
        <w:rPr>
          <w:rFonts w:ascii="Times New Roman" w:hAnsi="Times New Roman" w:cs="Times New Roman"/>
          <w:b/>
          <w:sz w:val="24"/>
          <w:szCs w:val="24"/>
        </w:rPr>
        <w:t>Distribuţia elevilor ȋn funcţie de timpul mediu de deplasare la şcoală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4"/>
        <w:gridCol w:w="1276"/>
        <w:gridCol w:w="1701"/>
        <w:gridCol w:w="1276"/>
        <w:gridCol w:w="1275"/>
        <w:gridCol w:w="1217"/>
        <w:gridCol w:w="1334"/>
      </w:tblGrid>
      <w:tr w:rsidR="00515191" w:rsidRPr="00A07D53" w:rsidTr="008C1463">
        <w:tc>
          <w:tcPr>
            <w:tcW w:w="1384" w:type="dxa"/>
          </w:tcPr>
          <w:p w:rsidR="00515191" w:rsidRPr="00A07D53" w:rsidRDefault="00515191" w:rsidP="008C1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b/>
                <w:sz w:val="24"/>
                <w:szCs w:val="24"/>
              </w:rPr>
              <w:t>Anul şcolar</w:t>
            </w:r>
          </w:p>
        </w:tc>
        <w:tc>
          <w:tcPr>
            <w:tcW w:w="2977" w:type="dxa"/>
            <w:gridSpan w:val="2"/>
          </w:tcPr>
          <w:p w:rsidR="00515191" w:rsidRPr="00A07D53" w:rsidRDefault="00515191" w:rsidP="008C1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b/>
                <w:sz w:val="24"/>
                <w:szCs w:val="24"/>
              </w:rPr>
              <w:t>Sub 30 de minute</w:t>
            </w:r>
          </w:p>
        </w:tc>
        <w:tc>
          <w:tcPr>
            <w:tcW w:w="2551" w:type="dxa"/>
            <w:gridSpan w:val="2"/>
          </w:tcPr>
          <w:p w:rsidR="00515191" w:rsidRPr="00A07D53" w:rsidRDefault="00515191" w:rsidP="008C1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b/>
                <w:sz w:val="24"/>
                <w:szCs w:val="24"/>
              </w:rPr>
              <w:t>Intre 30 şi 60 de minute</w:t>
            </w:r>
          </w:p>
        </w:tc>
        <w:tc>
          <w:tcPr>
            <w:tcW w:w="2551" w:type="dxa"/>
            <w:gridSpan w:val="2"/>
          </w:tcPr>
          <w:p w:rsidR="00515191" w:rsidRPr="00A07D53" w:rsidRDefault="00515191" w:rsidP="008C1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b/>
                <w:sz w:val="24"/>
                <w:szCs w:val="24"/>
              </w:rPr>
              <w:t>Peste 60 de minute</w:t>
            </w:r>
          </w:p>
        </w:tc>
      </w:tr>
      <w:tr w:rsidR="00515191" w:rsidRPr="00A07D53" w:rsidTr="008C1463">
        <w:tc>
          <w:tcPr>
            <w:tcW w:w="1384" w:type="dxa"/>
          </w:tcPr>
          <w:p w:rsidR="00515191" w:rsidRPr="00A07D53" w:rsidRDefault="00515191" w:rsidP="008C1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15191" w:rsidRPr="00A07D53" w:rsidRDefault="00515191" w:rsidP="008C1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b/>
                <w:sz w:val="24"/>
                <w:szCs w:val="24"/>
              </w:rPr>
              <w:t>Număr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15191" w:rsidRPr="00A07D53" w:rsidRDefault="00515191" w:rsidP="008C1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b/>
                <w:sz w:val="24"/>
                <w:szCs w:val="24"/>
              </w:rPr>
              <w:t>Procente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15191" w:rsidRPr="00A07D53" w:rsidRDefault="00515191" w:rsidP="008C1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b/>
                <w:sz w:val="24"/>
                <w:szCs w:val="24"/>
              </w:rPr>
              <w:t>Număr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15191" w:rsidRPr="00A07D53" w:rsidRDefault="00515191" w:rsidP="008C1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b/>
                <w:sz w:val="24"/>
                <w:szCs w:val="24"/>
              </w:rPr>
              <w:t>Procente</w:t>
            </w:r>
          </w:p>
        </w:tc>
        <w:tc>
          <w:tcPr>
            <w:tcW w:w="1217" w:type="dxa"/>
            <w:tcBorders>
              <w:left w:val="single" w:sz="4" w:space="0" w:color="auto"/>
              <w:right w:val="single" w:sz="4" w:space="0" w:color="auto"/>
            </w:tcBorders>
          </w:tcPr>
          <w:p w:rsidR="00515191" w:rsidRPr="00A07D53" w:rsidRDefault="00515191" w:rsidP="008C1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b/>
                <w:sz w:val="24"/>
                <w:szCs w:val="24"/>
              </w:rPr>
              <w:t>Număr</w:t>
            </w:r>
          </w:p>
        </w:tc>
        <w:tc>
          <w:tcPr>
            <w:tcW w:w="1334" w:type="dxa"/>
            <w:tcBorders>
              <w:left w:val="single" w:sz="4" w:space="0" w:color="auto"/>
            </w:tcBorders>
          </w:tcPr>
          <w:p w:rsidR="00515191" w:rsidRPr="00A07D53" w:rsidRDefault="00515191" w:rsidP="008C1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b/>
                <w:sz w:val="24"/>
                <w:szCs w:val="24"/>
              </w:rPr>
              <w:t>Procente</w:t>
            </w:r>
          </w:p>
        </w:tc>
      </w:tr>
      <w:tr w:rsidR="00515191" w:rsidRPr="00A07D53" w:rsidTr="008C1463">
        <w:tc>
          <w:tcPr>
            <w:tcW w:w="1384" w:type="dxa"/>
          </w:tcPr>
          <w:p w:rsidR="00515191" w:rsidRPr="00A07D53" w:rsidRDefault="00515191" w:rsidP="008C1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2012-2013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15191" w:rsidRPr="00A07D53" w:rsidRDefault="00515191" w:rsidP="008C1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1042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15191" w:rsidRPr="00A07D53" w:rsidRDefault="00515191" w:rsidP="008C1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99.8%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15191" w:rsidRPr="00A07D53" w:rsidRDefault="00515191" w:rsidP="008C1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15191" w:rsidRPr="00A07D53" w:rsidRDefault="00515191" w:rsidP="008C1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0.2%</w:t>
            </w:r>
          </w:p>
        </w:tc>
        <w:tc>
          <w:tcPr>
            <w:tcW w:w="1217" w:type="dxa"/>
            <w:tcBorders>
              <w:left w:val="single" w:sz="4" w:space="0" w:color="auto"/>
              <w:right w:val="single" w:sz="4" w:space="0" w:color="auto"/>
            </w:tcBorders>
          </w:tcPr>
          <w:p w:rsidR="00515191" w:rsidRPr="00A07D53" w:rsidRDefault="00515191" w:rsidP="008C1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4" w:type="dxa"/>
            <w:tcBorders>
              <w:left w:val="single" w:sz="4" w:space="0" w:color="auto"/>
            </w:tcBorders>
          </w:tcPr>
          <w:p w:rsidR="00515191" w:rsidRPr="00A07D53" w:rsidRDefault="00515191" w:rsidP="008C1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15191" w:rsidRPr="00A07D53" w:rsidTr="008C1463">
        <w:tc>
          <w:tcPr>
            <w:tcW w:w="1384" w:type="dxa"/>
          </w:tcPr>
          <w:p w:rsidR="00515191" w:rsidRPr="00A07D53" w:rsidRDefault="00515191" w:rsidP="008C1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2013-2014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15191" w:rsidRPr="00A07D53" w:rsidRDefault="00515191" w:rsidP="008C1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1038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15191" w:rsidRPr="00A07D53" w:rsidRDefault="00515191" w:rsidP="008C1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97.56%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15191" w:rsidRPr="00A07D53" w:rsidRDefault="00515191" w:rsidP="008C1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15191" w:rsidRPr="00A07D53" w:rsidRDefault="00515191" w:rsidP="008C1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2.26%</w:t>
            </w:r>
          </w:p>
        </w:tc>
        <w:tc>
          <w:tcPr>
            <w:tcW w:w="1217" w:type="dxa"/>
            <w:tcBorders>
              <w:left w:val="single" w:sz="4" w:space="0" w:color="auto"/>
              <w:right w:val="single" w:sz="4" w:space="0" w:color="auto"/>
            </w:tcBorders>
          </w:tcPr>
          <w:p w:rsidR="00515191" w:rsidRPr="00A07D53" w:rsidRDefault="00515191" w:rsidP="008C1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4" w:type="dxa"/>
            <w:tcBorders>
              <w:left w:val="single" w:sz="4" w:space="0" w:color="auto"/>
            </w:tcBorders>
          </w:tcPr>
          <w:p w:rsidR="00515191" w:rsidRPr="00A07D53" w:rsidRDefault="00515191" w:rsidP="008C1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0.19</w:t>
            </w:r>
          </w:p>
        </w:tc>
      </w:tr>
      <w:tr w:rsidR="00515191" w:rsidRPr="00A07D53" w:rsidTr="008C1463">
        <w:tc>
          <w:tcPr>
            <w:tcW w:w="1384" w:type="dxa"/>
          </w:tcPr>
          <w:p w:rsidR="00515191" w:rsidRPr="00A07D53" w:rsidRDefault="00515191" w:rsidP="008C1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15191" w:rsidRPr="00A07D53" w:rsidRDefault="00515191" w:rsidP="008C1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1053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15191" w:rsidRPr="00A07D53" w:rsidRDefault="00515191" w:rsidP="008C1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97.41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15191" w:rsidRPr="00A07D53" w:rsidRDefault="00515191" w:rsidP="008C1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15191" w:rsidRPr="00A07D53" w:rsidRDefault="00515191" w:rsidP="008C1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2.50</w:t>
            </w:r>
          </w:p>
        </w:tc>
        <w:tc>
          <w:tcPr>
            <w:tcW w:w="1217" w:type="dxa"/>
            <w:tcBorders>
              <w:left w:val="single" w:sz="4" w:space="0" w:color="auto"/>
              <w:right w:val="single" w:sz="4" w:space="0" w:color="auto"/>
            </w:tcBorders>
          </w:tcPr>
          <w:p w:rsidR="00515191" w:rsidRPr="00A07D53" w:rsidRDefault="00515191" w:rsidP="008C1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4" w:type="dxa"/>
            <w:tcBorders>
              <w:left w:val="single" w:sz="4" w:space="0" w:color="auto"/>
            </w:tcBorders>
          </w:tcPr>
          <w:p w:rsidR="00515191" w:rsidRPr="00A07D53" w:rsidRDefault="00515191" w:rsidP="008C1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0.09</w:t>
            </w:r>
          </w:p>
        </w:tc>
      </w:tr>
      <w:tr w:rsidR="00515191" w:rsidRPr="00A07D53" w:rsidTr="008C1463">
        <w:tc>
          <w:tcPr>
            <w:tcW w:w="1384" w:type="dxa"/>
          </w:tcPr>
          <w:p w:rsidR="00515191" w:rsidRPr="00A07D53" w:rsidRDefault="00515191" w:rsidP="008C1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15191" w:rsidRPr="00A07D53" w:rsidRDefault="00515191" w:rsidP="008C1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1087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15191" w:rsidRPr="00A07D53" w:rsidRDefault="00515191" w:rsidP="008C1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99.09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15191" w:rsidRPr="00A07D53" w:rsidRDefault="00515191" w:rsidP="008C1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15191" w:rsidRPr="00A07D53" w:rsidRDefault="00515191" w:rsidP="008C1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0.91</w:t>
            </w:r>
          </w:p>
        </w:tc>
        <w:tc>
          <w:tcPr>
            <w:tcW w:w="1217" w:type="dxa"/>
            <w:tcBorders>
              <w:left w:val="single" w:sz="4" w:space="0" w:color="auto"/>
              <w:right w:val="single" w:sz="4" w:space="0" w:color="auto"/>
            </w:tcBorders>
          </w:tcPr>
          <w:p w:rsidR="00515191" w:rsidRPr="00A07D53" w:rsidRDefault="00515191" w:rsidP="008C1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4" w:type="dxa"/>
            <w:tcBorders>
              <w:left w:val="single" w:sz="4" w:space="0" w:color="auto"/>
            </w:tcBorders>
          </w:tcPr>
          <w:p w:rsidR="00515191" w:rsidRPr="00A07D53" w:rsidRDefault="00515191" w:rsidP="008C1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515191" w:rsidRPr="00A07D53" w:rsidRDefault="00515191" w:rsidP="005151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15191" w:rsidRPr="00A07D53" w:rsidRDefault="00515191" w:rsidP="005151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7D53">
        <w:rPr>
          <w:rFonts w:ascii="Times New Roman" w:hAnsi="Times New Roman" w:cs="Times New Roman"/>
          <w:b/>
          <w:sz w:val="24"/>
          <w:szCs w:val="24"/>
        </w:rPr>
        <w:t>Distribuţia elevilor ȋn funcţie de domiciliu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92"/>
        <w:gridCol w:w="1632"/>
        <w:gridCol w:w="1560"/>
        <w:gridCol w:w="1716"/>
        <w:gridCol w:w="1476"/>
      </w:tblGrid>
      <w:tr w:rsidR="00515191" w:rsidRPr="00A07D53" w:rsidTr="008C1463">
        <w:tc>
          <w:tcPr>
            <w:tcW w:w="3192" w:type="dxa"/>
            <w:vMerge w:val="restart"/>
          </w:tcPr>
          <w:p w:rsidR="00515191" w:rsidRPr="00A07D53" w:rsidRDefault="00515191" w:rsidP="008C1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b/>
                <w:sz w:val="24"/>
                <w:szCs w:val="24"/>
              </w:rPr>
              <w:t>Anul şcolar</w:t>
            </w:r>
          </w:p>
        </w:tc>
        <w:tc>
          <w:tcPr>
            <w:tcW w:w="3192" w:type="dxa"/>
            <w:gridSpan w:val="2"/>
          </w:tcPr>
          <w:p w:rsidR="00515191" w:rsidRPr="00A07D53" w:rsidRDefault="00515191" w:rsidP="008C1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b/>
                <w:sz w:val="24"/>
                <w:szCs w:val="24"/>
              </w:rPr>
              <w:t>Elevi cu domiciliul ȋn aceaşi localitate cu şcoala</w:t>
            </w:r>
          </w:p>
        </w:tc>
        <w:tc>
          <w:tcPr>
            <w:tcW w:w="3192" w:type="dxa"/>
            <w:gridSpan w:val="2"/>
          </w:tcPr>
          <w:p w:rsidR="00515191" w:rsidRPr="00A07D53" w:rsidRDefault="00515191" w:rsidP="008C1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b/>
                <w:sz w:val="24"/>
                <w:szCs w:val="24"/>
              </w:rPr>
              <w:t>Elevi cu domiciliul ȋn altă localitate</w:t>
            </w:r>
          </w:p>
        </w:tc>
      </w:tr>
      <w:tr w:rsidR="00515191" w:rsidRPr="00A07D53" w:rsidTr="008C1463">
        <w:tc>
          <w:tcPr>
            <w:tcW w:w="3192" w:type="dxa"/>
            <w:vMerge/>
          </w:tcPr>
          <w:p w:rsidR="00515191" w:rsidRPr="00A07D53" w:rsidRDefault="00515191" w:rsidP="008C1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right w:val="single" w:sz="4" w:space="0" w:color="auto"/>
            </w:tcBorders>
          </w:tcPr>
          <w:p w:rsidR="00515191" w:rsidRPr="00A07D53" w:rsidRDefault="00515191" w:rsidP="008C1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b/>
                <w:sz w:val="24"/>
                <w:szCs w:val="24"/>
              </w:rPr>
              <w:t>Număr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515191" w:rsidRPr="00A07D53" w:rsidRDefault="00515191" w:rsidP="008C1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b/>
                <w:sz w:val="24"/>
                <w:szCs w:val="24"/>
              </w:rPr>
              <w:t>Procente</w:t>
            </w:r>
          </w:p>
        </w:tc>
        <w:tc>
          <w:tcPr>
            <w:tcW w:w="1716" w:type="dxa"/>
            <w:tcBorders>
              <w:right w:val="single" w:sz="4" w:space="0" w:color="auto"/>
            </w:tcBorders>
          </w:tcPr>
          <w:p w:rsidR="00515191" w:rsidRPr="00A07D53" w:rsidRDefault="00515191" w:rsidP="008C1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b/>
                <w:sz w:val="24"/>
                <w:szCs w:val="24"/>
              </w:rPr>
              <w:t>Număr</w:t>
            </w:r>
          </w:p>
        </w:tc>
        <w:tc>
          <w:tcPr>
            <w:tcW w:w="1476" w:type="dxa"/>
            <w:tcBorders>
              <w:left w:val="single" w:sz="4" w:space="0" w:color="auto"/>
            </w:tcBorders>
          </w:tcPr>
          <w:p w:rsidR="00515191" w:rsidRPr="00A07D53" w:rsidRDefault="00515191" w:rsidP="008C1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b/>
                <w:sz w:val="24"/>
                <w:szCs w:val="24"/>
              </w:rPr>
              <w:t>Procente</w:t>
            </w:r>
          </w:p>
        </w:tc>
      </w:tr>
      <w:tr w:rsidR="00515191" w:rsidRPr="00A07D53" w:rsidTr="008C1463">
        <w:tc>
          <w:tcPr>
            <w:tcW w:w="3192" w:type="dxa"/>
          </w:tcPr>
          <w:p w:rsidR="00515191" w:rsidRPr="00A07D53" w:rsidRDefault="00515191" w:rsidP="008C1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2012-2013</w:t>
            </w:r>
          </w:p>
        </w:tc>
        <w:tc>
          <w:tcPr>
            <w:tcW w:w="1632" w:type="dxa"/>
            <w:tcBorders>
              <w:right w:val="single" w:sz="4" w:space="0" w:color="auto"/>
            </w:tcBorders>
          </w:tcPr>
          <w:p w:rsidR="00515191" w:rsidRPr="00A07D53" w:rsidRDefault="00515191" w:rsidP="008C1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1042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515191" w:rsidRPr="00A07D53" w:rsidRDefault="00515191" w:rsidP="008C1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99.8</w:t>
            </w:r>
          </w:p>
        </w:tc>
        <w:tc>
          <w:tcPr>
            <w:tcW w:w="1716" w:type="dxa"/>
            <w:tcBorders>
              <w:right w:val="single" w:sz="4" w:space="0" w:color="auto"/>
            </w:tcBorders>
          </w:tcPr>
          <w:p w:rsidR="00515191" w:rsidRPr="00A07D53" w:rsidRDefault="00515191" w:rsidP="008C1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6" w:type="dxa"/>
            <w:tcBorders>
              <w:left w:val="single" w:sz="4" w:space="0" w:color="auto"/>
            </w:tcBorders>
          </w:tcPr>
          <w:p w:rsidR="00515191" w:rsidRPr="00A07D53" w:rsidRDefault="00515191" w:rsidP="008C1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</w:tr>
      <w:tr w:rsidR="00515191" w:rsidRPr="00A07D53" w:rsidTr="008C1463">
        <w:tc>
          <w:tcPr>
            <w:tcW w:w="3192" w:type="dxa"/>
          </w:tcPr>
          <w:p w:rsidR="00515191" w:rsidRPr="00A07D53" w:rsidRDefault="00515191" w:rsidP="008C1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2013-2014</w:t>
            </w:r>
          </w:p>
        </w:tc>
        <w:tc>
          <w:tcPr>
            <w:tcW w:w="1632" w:type="dxa"/>
            <w:tcBorders>
              <w:right w:val="single" w:sz="4" w:space="0" w:color="auto"/>
            </w:tcBorders>
          </w:tcPr>
          <w:p w:rsidR="00515191" w:rsidRPr="00A07D53" w:rsidRDefault="00515191" w:rsidP="008C1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1043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515191" w:rsidRPr="00A07D53" w:rsidRDefault="00515191" w:rsidP="008C1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98,03</w:t>
            </w:r>
          </w:p>
        </w:tc>
        <w:tc>
          <w:tcPr>
            <w:tcW w:w="1716" w:type="dxa"/>
            <w:tcBorders>
              <w:right w:val="single" w:sz="4" w:space="0" w:color="auto"/>
            </w:tcBorders>
          </w:tcPr>
          <w:p w:rsidR="00515191" w:rsidRPr="00A07D53" w:rsidRDefault="00515191" w:rsidP="008C1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76" w:type="dxa"/>
            <w:tcBorders>
              <w:left w:val="single" w:sz="4" w:space="0" w:color="auto"/>
            </w:tcBorders>
          </w:tcPr>
          <w:p w:rsidR="00515191" w:rsidRPr="00A07D53" w:rsidRDefault="00515191" w:rsidP="008C1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1.97</w:t>
            </w:r>
          </w:p>
        </w:tc>
      </w:tr>
      <w:tr w:rsidR="00515191" w:rsidRPr="00A07D53" w:rsidTr="008C1463">
        <w:tc>
          <w:tcPr>
            <w:tcW w:w="3192" w:type="dxa"/>
          </w:tcPr>
          <w:p w:rsidR="00515191" w:rsidRPr="00A07D53" w:rsidRDefault="00515191" w:rsidP="008C1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1632" w:type="dxa"/>
            <w:tcBorders>
              <w:right w:val="single" w:sz="4" w:space="0" w:color="auto"/>
            </w:tcBorders>
          </w:tcPr>
          <w:p w:rsidR="00515191" w:rsidRPr="00A07D53" w:rsidRDefault="00515191" w:rsidP="008C1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 xml:space="preserve">       1050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515191" w:rsidRPr="00A07D53" w:rsidRDefault="00515191" w:rsidP="008C1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97.14</w:t>
            </w:r>
          </w:p>
        </w:tc>
        <w:tc>
          <w:tcPr>
            <w:tcW w:w="1716" w:type="dxa"/>
            <w:tcBorders>
              <w:right w:val="single" w:sz="4" w:space="0" w:color="auto"/>
            </w:tcBorders>
          </w:tcPr>
          <w:p w:rsidR="00515191" w:rsidRPr="00A07D53" w:rsidRDefault="00515191" w:rsidP="008C1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76" w:type="dxa"/>
            <w:tcBorders>
              <w:left w:val="single" w:sz="4" w:space="0" w:color="auto"/>
            </w:tcBorders>
          </w:tcPr>
          <w:p w:rsidR="00515191" w:rsidRPr="00A07D53" w:rsidRDefault="00515191" w:rsidP="008C1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2.86</w:t>
            </w:r>
          </w:p>
        </w:tc>
      </w:tr>
      <w:tr w:rsidR="00515191" w:rsidRPr="00A07D53" w:rsidTr="008C1463">
        <w:tc>
          <w:tcPr>
            <w:tcW w:w="3192" w:type="dxa"/>
          </w:tcPr>
          <w:p w:rsidR="00515191" w:rsidRPr="00A07D53" w:rsidRDefault="00515191" w:rsidP="008C1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1632" w:type="dxa"/>
            <w:tcBorders>
              <w:right w:val="single" w:sz="4" w:space="0" w:color="auto"/>
            </w:tcBorders>
          </w:tcPr>
          <w:p w:rsidR="00515191" w:rsidRPr="00A07D53" w:rsidRDefault="00515191" w:rsidP="008C1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1061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515191" w:rsidRPr="00A07D53" w:rsidRDefault="00515191" w:rsidP="008C1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96.81</w:t>
            </w:r>
          </w:p>
        </w:tc>
        <w:tc>
          <w:tcPr>
            <w:tcW w:w="1716" w:type="dxa"/>
            <w:tcBorders>
              <w:right w:val="single" w:sz="4" w:space="0" w:color="auto"/>
            </w:tcBorders>
          </w:tcPr>
          <w:p w:rsidR="00515191" w:rsidRPr="00A07D53" w:rsidRDefault="00515191" w:rsidP="008C1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76" w:type="dxa"/>
            <w:tcBorders>
              <w:left w:val="single" w:sz="4" w:space="0" w:color="auto"/>
            </w:tcBorders>
          </w:tcPr>
          <w:p w:rsidR="00515191" w:rsidRPr="00A07D53" w:rsidRDefault="00515191" w:rsidP="008C1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3.19</w:t>
            </w:r>
          </w:p>
        </w:tc>
      </w:tr>
    </w:tbl>
    <w:p w:rsidR="00F85D74" w:rsidRPr="00A07D53" w:rsidRDefault="00F85D74" w:rsidP="00F85D7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444B1" w:rsidRPr="00A07D53" w:rsidRDefault="005444B1" w:rsidP="00EA3B94">
      <w:pPr>
        <w:pStyle w:val="Heading3"/>
        <w:spacing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A07D53">
        <w:rPr>
          <w:rFonts w:ascii="Times New Roman" w:hAnsi="Times New Roman" w:cs="Times New Roman"/>
          <w:color w:val="auto"/>
          <w:sz w:val="24"/>
          <w:szCs w:val="24"/>
        </w:rPr>
        <w:t xml:space="preserve">1.5 Infrastructura şcolară </w:t>
      </w:r>
    </w:p>
    <w:p w:rsidR="00EA3B94" w:rsidRPr="00A07D53" w:rsidRDefault="00EA3B94" w:rsidP="00EA3B94">
      <w:pPr>
        <w:pStyle w:val="Heading3"/>
        <w:spacing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A07D53">
        <w:rPr>
          <w:rFonts w:ascii="Times New Roman" w:hAnsi="Times New Roman" w:cs="Times New Roman"/>
          <w:color w:val="auto"/>
          <w:sz w:val="24"/>
          <w:szCs w:val="24"/>
        </w:rPr>
        <w:t>Resurse TIC</w:t>
      </w:r>
    </w:p>
    <w:p w:rsidR="00EA3B94" w:rsidRPr="00A07D53" w:rsidRDefault="00EA3B94" w:rsidP="00EA3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11"/>
        <w:gridCol w:w="1936"/>
        <w:gridCol w:w="1913"/>
      </w:tblGrid>
      <w:tr w:rsidR="00EA3B94" w:rsidRPr="00A07D53" w:rsidTr="00EA3B94">
        <w:tc>
          <w:tcPr>
            <w:tcW w:w="1911" w:type="dxa"/>
          </w:tcPr>
          <w:p w:rsidR="00EA3B94" w:rsidRPr="00A07D53" w:rsidRDefault="00EA3B94" w:rsidP="00EA3B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b/>
                <w:sz w:val="24"/>
                <w:szCs w:val="24"/>
              </w:rPr>
              <w:t>Anul şcolar</w:t>
            </w:r>
          </w:p>
        </w:tc>
        <w:tc>
          <w:tcPr>
            <w:tcW w:w="1936" w:type="dxa"/>
          </w:tcPr>
          <w:p w:rsidR="00EA3B94" w:rsidRPr="00A07D53" w:rsidRDefault="00EA3B94" w:rsidP="00EA3B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b/>
                <w:sz w:val="24"/>
                <w:szCs w:val="24"/>
              </w:rPr>
              <w:t>Număr videoproiectoare</w:t>
            </w:r>
          </w:p>
          <w:p w:rsidR="00EA3B94" w:rsidRPr="00A07D53" w:rsidRDefault="00EA3B94" w:rsidP="00EA3B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3" w:type="dxa"/>
          </w:tcPr>
          <w:p w:rsidR="00EA3B94" w:rsidRPr="00A07D53" w:rsidRDefault="00EA3B94" w:rsidP="00EA3B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b/>
                <w:sz w:val="24"/>
                <w:szCs w:val="24"/>
              </w:rPr>
              <w:t>Număr table interactive</w:t>
            </w:r>
          </w:p>
          <w:p w:rsidR="00EA3B94" w:rsidRPr="00A07D53" w:rsidRDefault="00EA3B94" w:rsidP="00EA3B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3B94" w:rsidRPr="00A07D53" w:rsidTr="00EA3B94">
        <w:tc>
          <w:tcPr>
            <w:tcW w:w="1911" w:type="dxa"/>
          </w:tcPr>
          <w:p w:rsidR="00EA3B94" w:rsidRPr="00A07D53" w:rsidRDefault="00EA3B94" w:rsidP="00EA3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2012-2013</w:t>
            </w:r>
          </w:p>
        </w:tc>
        <w:tc>
          <w:tcPr>
            <w:tcW w:w="1936" w:type="dxa"/>
          </w:tcPr>
          <w:p w:rsidR="00EA3B94" w:rsidRPr="00A07D53" w:rsidRDefault="00EA3B94" w:rsidP="00EA3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13" w:type="dxa"/>
          </w:tcPr>
          <w:p w:rsidR="00EA3B94" w:rsidRPr="00A07D53" w:rsidRDefault="00EA3B94" w:rsidP="00EA3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A3B94" w:rsidRPr="00A07D53" w:rsidTr="00EA3B94">
        <w:tc>
          <w:tcPr>
            <w:tcW w:w="1911" w:type="dxa"/>
          </w:tcPr>
          <w:p w:rsidR="00EA3B94" w:rsidRPr="00A07D53" w:rsidRDefault="00EA3B94" w:rsidP="00EA3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2013-2014</w:t>
            </w:r>
          </w:p>
        </w:tc>
        <w:tc>
          <w:tcPr>
            <w:tcW w:w="1936" w:type="dxa"/>
          </w:tcPr>
          <w:p w:rsidR="00EA3B94" w:rsidRPr="00A07D53" w:rsidRDefault="00EA3B94" w:rsidP="00EA3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13" w:type="dxa"/>
          </w:tcPr>
          <w:p w:rsidR="00EA3B94" w:rsidRPr="00A07D53" w:rsidRDefault="00EA3B94" w:rsidP="00EA3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A3B94" w:rsidRPr="00A07D53" w:rsidTr="00EA3B94">
        <w:tc>
          <w:tcPr>
            <w:tcW w:w="1911" w:type="dxa"/>
          </w:tcPr>
          <w:p w:rsidR="00EA3B94" w:rsidRPr="00A07D53" w:rsidRDefault="00EA3B94" w:rsidP="00EA3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1936" w:type="dxa"/>
          </w:tcPr>
          <w:p w:rsidR="00EA3B94" w:rsidRPr="00A07D53" w:rsidRDefault="00EA3B94" w:rsidP="00EA3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13" w:type="dxa"/>
          </w:tcPr>
          <w:p w:rsidR="00EA3B94" w:rsidRPr="00A07D53" w:rsidRDefault="00EA3B94" w:rsidP="00EA3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A3B94" w:rsidRPr="00A07D53" w:rsidTr="00EA3B94">
        <w:tc>
          <w:tcPr>
            <w:tcW w:w="1911" w:type="dxa"/>
          </w:tcPr>
          <w:p w:rsidR="00EA3B94" w:rsidRPr="00A07D53" w:rsidRDefault="00EA3B94" w:rsidP="00EA3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1936" w:type="dxa"/>
          </w:tcPr>
          <w:p w:rsidR="00EA3B94" w:rsidRPr="00A07D53" w:rsidRDefault="00EA3B94" w:rsidP="00EA3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13" w:type="dxa"/>
          </w:tcPr>
          <w:p w:rsidR="00EA3B94" w:rsidRPr="00A07D53" w:rsidRDefault="00A07D53" w:rsidP="00EA3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EA3B94" w:rsidRPr="00A07D53" w:rsidRDefault="00EA3B94" w:rsidP="00EA3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5191" w:rsidRPr="00A07D53" w:rsidRDefault="00515191" w:rsidP="00EA3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15"/>
        <w:gridCol w:w="1915"/>
        <w:gridCol w:w="1915"/>
        <w:gridCol w:w="1915"/>
        <w:gridCol w:w="1916"/>
      </w:tblGrid>
      <w:tr w:rsidR="00EA3B94" w:rsidRPr="00A07D53" w:rsidTr="00EA3B94">
        <w:tc>
          <w:tcPr>
            <w:tcW w:w="1915" w:type="dxa"/>
          </w:tcPr>
          <w:p w:rsidR="00EA3B94" w:rsidRPr="00A07D53" w:rsidRDefault="00EA3B94" w:rsidP="00EA3B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b/>
                <w:sz w:val="24"/>
                <w:szCs w:val="24"/>
              </w:rPr>
              <w:t>Anul şcolar</w:t>
            </w:r>
          </w:p>
        </w:tc>
        <w:tc>
          <w:tcPr>
            <w:tcW w:w="1915" w:type="dxa"/>
          </w:tcPr>
          <w:p w:rsidR="00EA3B94" w:rsidRPr="00A07D53" w:rsidRDefault="00EA3B94" w:rsidP="00EA3B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b/>
                <w:sz w:val="24"/>
                <w:szCs w:val="24"/>
              </w:rPr>
              <w:t>Număr computere utilizate ȋn administraţie</w:t>
            </w:r>
          </w:p>
          <w:p w:rsidR="00EA3B94" w:rsidRPr="00A07D53" w:rsidRDefault="00EA3B94" w:rsidP="00EA3B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EA3B94" w:rsidRPr="00A07D53" w:rsidRDefault="00EA3B94" w:rsidP="00EA3B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b/>
                <w:sz w:val="24"/>
                <w:szCs w:val="24"/>
              </w:rPr>
              <w:t>Număr computere</w:t>
            </w:r>
          </w:p>
          <w:p w:rsidR="00EA3B94" w:rsidRPr="00A07D53" w:rsidRDefault="00EA3B94" w:rsidP="00EA3B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b/>
                <w:sz w:val="24"/>
                <w:szCs w:val="24"/>
              </w:rPr>
              <w:t>utilizate exclusiv de cadrele didactice</w:t>
            </w:r>
          </w:p>
          <w:p w:rsidR="00EA3B94" w:rsidRPr="00A07D53" w:rsidRDefault="00EA3B94" w:rsidP="00EA3B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EA3B94" w:rsidRPr="00A07D53" w:rsidRDefault="00EA3B94" w:rsidP="00EA3B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b/>
                <w:sz w:val="24"/>
                <w:szCs w:val="24"/>
              </w:rPr>
              <w:t>Număr computere utilizate ȋn activităţi cu elevii şi de către elevi</w:t>
            </w:r>
          </w:p>
          <w:p w:rsidR="00EA3B94" w:rsidRPr="00A07D53" w:rsidRDefault="00EA3B94" w:rsidP="00EA3B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6" w:type="dxa"/>
          </w:tcPr>
          <w:p w:rsidR="00EA3B94" w:rsidRPr="00A07D53" w:rsidRDefault="00EA3B94" w:rsidP="00EA3B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b/>
                <w:sz w:val="24"/>
                <w:szCs w:val="24"/>
              </w:rPr>
              <w:t>Număr computere cu acces la Internet utilizate ȋn activităţi cu elevii şi de către elevi</w:t>
            </w:r>
          </w:p>
          <w:p w:rsidR="00EA3B94" w:rsidRPr="00A07D53" w:rsidRDefault="00EA3B94" w:rsidP="00EA3B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3B94" w:rsidRPr="00A07D53" w:rsidTr="00EA3B94">
        <w:tc>
          <w:tcPr>
            <w:tcW w:w="1915" w:type="dxa"/>
          </w:tcPr>
          <w:p w:rsidR="00EA3B94" w:rsidRPr="00A07D53" w:rsidRDefault="00EA3B94" w:rsidP="00EA3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2012-2013</w:t>
            </w:r>
          </w:p>
        </w:tc>
        <w:tc>
          <w:tcPr>
            <w:tcW w:w="1915" w:type="dxa"/>
          </w:tcPr>
          <w:p w:rsidR="00EA3B94" w:rsidRPr="00A07D53" w:rsidRDefault="00EA3B94" w:rsidP="00EA3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5" w:type="dxa"/>
          </w:tcPr>
          <w:p w:rsidR="00EA3B94" w:rsidRPr="00A07D53" w:rsidRDefault="00EA3B94" w:rsidP="00EA3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15" w:type="dxa"/>
          </w:tcPr>
          <w:p w:rsidR="00EA3B94" w:rsidRPr="00A07D53" w:rsidRDefault="00EA3B94" w:rsidP="00EA3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16" w:type="dxa"/>
          </w:tcPr>
          <w:p w:rsidR="00EA3B94" w:rsidRPr="00A07D53" w:rsidRDefault="00EA3B94" w:rsidP="00EA3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A3B94" w:rsidRPr="00A07D53" w:rsidTr="00EA3B94">
        <w:tc>
          <w:tcPr>
            <w:tcW w:w="1915" w:type="dxa"/>
          </w:tcPr>
          <w:p w:rsidR="00EA3B94" w:rsidRPr="00A07D53" w:rsidRDefault="00EA3B94" w:rsidP="00EA3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2013-2014</w:t>
            </w:r>
          </w:p>
        </w:tc>
        <w:tc>
          <w:tcPr>
            <w:tcW w:w="1915" w:type="dxa"/>
          </w:tcPr>
          <w:p w:rsidR="00EA3B94" w:rsidRPr="00A07D53" w:rsidRDefault="00EA3B94" w:rsidP="00EA3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5" w:type="dxa"/>
          </w:tcPr>
          <w:p w:rsidR="00EA3B94" w:rsidRPr="00A07D53" w:rsidRDefault="00EA3B94" w:rsidP="00EA3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15" w:type="dxa"/>
          </w:tcPr>
          <w:p w:rsidR="00EA3B94" w:rsidRPr="00A07D53" w:rsidRDefault="00EA3B94" w:rsidP="00EA3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16" w:type="dxa"/>
          </w:tcPr>
          <w:p w:rsidR="00EA3B94" w:rsidRPr="00A07D53" w:rsidRDefault="00EA3B94" w:rsidP="00EA3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EA3B94" w:rsidRPr="00A07D53" w:rsidTr="00EA3B94">
        <w:tc>
          <w:tcPr>
            <w:tcW w:w="1915" w:type="dxa"/>
          </w:tcPr>
          <w:p w:rsidR="00EA3B94" w:rsidRPr="00A07D53" w:rsidRDefault="00EA3B94" w:rsidP="00EA3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1915" w:type="dxa"/>
          </w:tcPr>
          <w:p w:rsidR="00EA3B94" w:rsidRPr="00A07D53" w:rsidRDefault="00EA3B94" w:rsidP="00EA3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5" w:type="dxa"/>
          </w:tcPr>
          <w:p w:rsidR="00EA3B94" w:rsidRPr="00A07D53" w:rsidRDefault="00EA3B94" w:rsidP="00EA3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15" w:type="dxa"/>
          </w:tcPr>
          <w:p w:rsidR="00EA3B94" w:rsidRPr="00A07D53" w:rsidRDefault="00EA3B94" w:rsidP="00EA3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16" w:type="dxa"/>
          </w:tcPr>
          <w:p w:rsidR="00EA3B94" w:rsidRPr="00A07D53" w:rsidRDefault="00EA3B94" w:rsidP="00EA3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EA3B94" w:rsidRPr="00A07D53" w:rsidTr="00EA3B94">
        <w:tc>
          <w:tcPr>
            <w:tcW w:w="1915" w:type="dxa"/>
          </w:tcPr>
          <w:p w:rsidR="00EA3B94" w:rsidRPr="00A07D53" w:rsidRDefault="00EA3B94" w:rsidP="00EA3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2015-2016</w:t>
            </w:r>
          </w:p>
        </w:tc>
        <w:tc>
          <w:tcPr>
            <w:tcW w:w="1915" w:type="dxa"/>
          </w:tcPr>
          <w:p w:rsidR="00EA3B94" w:rsidRPr="00A07D53" w:rsidRDefault="00EA3B94" w:rsidP="00EA3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5" w:type="dxa"/>
          </w:tcPr>
          <w:p w:rsidR="00EA3B94" w:rsidRPr="00A07D53" w:rsidRDefault="00EA3B94" w:rsidP="00EA3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15" w:type="dxa"/>
          </w:tcPr>
          <w:p w:rsidR="00EA3B94" w:rsidRPr="00A07D53" w:rsidRDefault="00EA3B94" w:rsidP="00EA3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16" w:type="dxa"/>
          </w:tcPr>
          <w:p w:rsidR="00EA3B94" w:rsidRPr="00A07D53" w:rsidRDefault="00EA3B94" w:rsidP="00EA3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EA3B94" w:rsidRPr="00A07D53" w:rsidTr="00EA3B94">
        <w:tc>
          <w:tcPr>
            <w:tcW w:w="1915" w:type="dxa"/>
          </w:tcPr>
          <w:p w:rsidR="00EA3B94" w:rsidRPr="00A07D53" w:rsidRDefault="00EA3B94" w:rsidP="00EA3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915" w:type="dxa"/>
          </w:tcPr>
          <w:p w:rsidR="00EA3B94" w:rsidRPr="00A07D53" w:rsidRDefault="00EA3B94" w:rsidP="00EA3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5" w:type="dxa"/>
          </w:tcPr>
          <w:p w:rsidR="00EA3B94" w:rsidRPr="00A07D53" w:rsidRDefault="00EA3B94" w:rsidP="00EA3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915" w:type="dxa"/>
          </w:tcPr>
          <w:p w:rsidR="00EA3B94" w:rsidRPr="00A07D53" w:rsidRDefault="00EA3B94" w:rsidP="00EA3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16" w:type="dxa"/>
          </w:tcPr>
          <w:p w:rsidR="00EA3B94" w:rsidRPr="00A07D53" w:rsidRDefault="00EA3B94" w:rsidP="00EA3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</w:tbl>
    <w:p w:rsidR="00EA3B94" w:rsidRPr="00A07D53" w:rsidRDefault="00EA3B94" w:rsidP="00EA3B94">
      <w:pPr>
        <w:pStyle w:val="Heading3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EA3B94" w:rsidRPr="00A07D53" w:rsidRDefault="00EA3B94" w:rsidP="00EA3B9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bookmarkStart w:id="4" w:name="_Toc374520918"/>
      <w:r w:rsidRPr="00A07D53">
        <w:rPr>
          <w:rFonts w:ascii="Times New Roman" w:hAnsi="Times New Roman" w:cs="Times New Roman"/>
          <w:sz w:val="24"/>
          <w:szCs w:val="24"/>
        </w:rPr>
        <w:t xml:space="preserve">Numărul tablelor interactive a crescut în anul şcolar 2015-2016 cu încă una deoarece, Casa Corpului Didactic Cluj </w:t>
      </w:r>
      <w:proofErr w:type="gramStart"/>
      <w:r w:rsidRPr="00A07D53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A07D53">
        <w:rPr>
          <w:rFonts w:ascii="Times New Roman" w:hAnsi="Times New Roman" w:cs="Times New Roman"/>
          <w:sz w:val="24"/>
          <w:szCs w:val="24"/>
        </w:rPr>
        <w:t xml:space="preserve"> oferit şcolii noastre în custodie o tablă interactivă pe o perioadă de trei ani. </w:t>
      </w:r>
      <w:proofErr w:type="gramStart"/>
      <w:r w:rsidRPr="00A07D53">
        <w:rPr>
          <w:rFonts w:ascii="Times New Roman" w:hAnsi="Times New Roman" w:cs="Times New Roman"/>
          <w:sz w:val="24"/>
          <w:szCs w:val="24"/>
        </w:rPr>
        <w:t>Aceasta se află în corpul B al şcolii noastre.</w:t>
      </w:r>
      <w:proofErr w:type="gramEnd"/>
    </w:p>
    <w:p w:rsidR="00EA3B94" w:rsidRPr="00A07D53" w:rsidRDefault="00EA3B94" w:rsidP="00EA3B9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07D53">
        <w:rPr>
          <w:rFonts w:ascii="Times New Roman" w:hAnsi="Times New Roman" w:cs="Times New Roman"/>
          <w:sz w:val="24"/>
          <w:szCs w:val="24"/>
        </w:rPr>
        <w:t xml:space="preserve">Existenţa unui număr mare de table interactive şi videoproiectoare permite desfăşurarea unui învăţământ performant, modern </w:t>
      </w:r>
      <w:proofErr w:type="gramStart"/>
      <w:r w:rsidRPr="00A07D53">
        <w:rPr>
          <w:rFonts w:ascii="Times New Roman" w:hAnsi="Times New Roman" w:cs="Times New Roman"/>
          <w:sz w:val="24"/>
          <w:szCs w:val="24"/>
        </w:rPr>
        <w:t>care are</w:t>
      </w:r>
      <w:proofErr w:type="gramEnd"/>
      <w:r w:rsidRPr="00A07D53">
        <w:rPr>
          <w:rFonts w:ascii="Times New Roman" w:hAnsi="Times New Roman" w:cs="Times New Roman"/>
          <w:sz w:val="24"/>
          <w:szCs w:val="24"/>
        </w:rPr>
        <w:t xml:space="preserve"> drept scop creşterea interesului elevului pentru şcoală.</w:t>
      </w:r>
    </w:p>
    <w:p w:rsidR="00EA3B94" w:rsidRPr="00A07D53" w:rsidRDefault="005444B1" w:rsidP="00EA3B94">
      <w:pPr>
        <w:pStyle w:val="Heading3"/>
        <w:spacing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A07D53">
        <w:rPr>
          <w:rFonts w:ascii="Times New Roman" w:hAnsi="Times New Roman" w:cs="Times New Roman"/>
          <w:color w:val="auto"/>
          <w:sz w:val="24"/>
          <w:szCs w:val="24"/>
        </w:rPr>
        <w:t>I. 6</w:t>
      </w:r>
      <w:r w:rsidR="00351B8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A3B94" w:rsidRPr="00A07D53">
        <w:rPr>
          <w:rFonts w:ascii="Times New Roman" w:hAnsi="Times New Roman" w:cs="Times New Roman"/>
          <w:color w:val="auto"/>
          <w:sz w:val="24"/>
          <w:szCs w:val="24"/>
        </w:rPr>
        <w:t>Resurse umane</w:t>
      </w:r>
      <w:bookmarkEnd w:id="4"/>
    </w:p>
    <w:p w:rsidR="00EA3B94" w:rsidRPr="00A07D53" w:rsidRDefault="00EA3B94" w:rsidP="00EA3B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7D53">
        <w:rPr>
          <w:rFonts w:ascii="Times New Roman" w:hAnsi="Times New Roman" w:cs="Times New Roman"/>
          <w:b/>
          <w:sz w:val="24"/>
          <w:szCs w:val="24"/>
        </w:rPr>
        <w:t>Cadre didactice</w:t>
      </w:r>
    </w:p>
    <w:p w:rsidR="00EA3B94" w:rsidRPr="00A07D53" w:rsidRDefault="00EA3B94" w:rsidP="00EA3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3B94" w:rsidRPr="00A07D53" w:rsidRDefault="00EA3B94" w:rsidP="00EA3B94">
      <w:pPr>
        <w:pStyle w:val="ListParagraph1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07D53">
        <w:rPr>
          <w:rFonts w:ascii="Times New Roman" w:hAnsi="Times New Roman"/>
          <w:sz w:val="24"/>
          <w:szCs w:val="24"/>
        </w:rPr>
        <w:t>Informaţii privind cadrele didactice din unitate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15"/>
        <w:gridCol w:w="960"/>
        <w:gridCol w:w="955"/>
        <w:gridCol w:w="1020"/>
        <w:gridCol w:w="895"/>
        <w:gridCol w:w="948"/>
        <w:gridCol w:w="967"/>
        <w:gridCol w:w="984"/>
        <w:gridCol w:w="932"/>
      </w:tblGrid>
      <w:tr w:rsidR="00EA3B94" w:rsidRPr="00A07D53" w:rsidTr="00EA3B94">
        <w:tc>
          <w:tcPr>
            <w:tcW w:w="1915" w:type="dxa"/>
          </w:tcPr>
          <w:p w:rsidR="00EA3B94" w:rsidRPr="00A07D53" w:rsidRDefault="00EA3B94" w:rsidP="00EA3B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b/>
                <w:sz w:val="24"/>
                <w:szCs w:val="24"/>
              </w:rPr>
              <w:t>Anul şcolar</w:t>
            </w:r>
          </w:p>
        </w:tc>
        <w:tc>
          <w:tcPr>
            <w:tcW w:w="1915" w:type="dxa"/>
            <w:gridSpan w:val="2"/>
          </w:tcPr>
          <w:p w:rsidR="00EA3B94" w:rsidRPr="00A07D53" w:rsidRDefault="00EA3B94" w:rsidP="00EA3B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b/>
                <w:sz w:val="24"/>
                <w:szCs w:val="24"/>
              </w:rPr>
              <w:t>Număr cadre angajate ȋn şcoală</w:t>
            </w:r>
          </w:p>
        </w:tc>
        <w:tc>
          <w:tcPr>
            <w:tcW w:w="1915" w:type="dxa"/>
            <w:gridSpan w:val="2"/>
          </w:tcPr>
          <w:p w:rsidR="00EA3B94" w:rsidRPr="00A07D53" w:rsidRDefault="00EA3B94" w:rsidP="00EA3B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b/>
                <w:sz w:val="24"/>
                <w:szCs w:val="24"/>
              </w:rPr>
              <w:t>Număr cadre calificate</w:t>
            </w:r>
          </w:p>
        </w:tc>
        <w:tc>
          <w:tcPr>
            <w:tcW w:w="1915" w:type="dxa"/>
            <w:gridSpan w:val="2"/>
          </w:tcPr>
          <w:p w:rsidR="00EA3B94" w:rsidRPr="00A07D53" w:rsidRDefault="00EA3B94" w:rsidP="00EA3B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b/>
                <w:sz w:val="24"/>
                <w:szCs w:val="24"/>
              </w:rPr>
              <w:t>Număr cadre cu domiciliul ȋn altă localitate</w:t>
            </w:r>
          </w:p>
        </w:tc>
        <w:tc>
          <w:tcPr>
            <w:tcW w:w="1916" w:type="dxa"/>
            <w:gridSpan w:val="2"/>
          </w:tcPr>
          <w:p w:rsidR="00EA3B94" w:rsidRPr="00A07D53" w:rsidRDefault="00EA3B94" w:rsidP="00EA3B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b/>
                <w:sz w:val="24"/>
                <w:szCs w:val="24"/>
              </w:rPr>
              <w:t>Număr cadre didactice nou venite</w:t>
            </w:r>
          </w:p>
        </w:tc>
      </w:tr>
      <w:tr w:rsidR="00EA3B94" w:rsidRPr="00A07D53" w:rsidTr="00EA3B94">
        <w:tc>
          <w:tcPr>
            <w:tcW w:w="1915" w:type="dxa"/>
          </w:tcPr>
          <w:p w:rsidR="00EA3B94" w:rsidRPr="00A07D53" w:rsidRDefault="00EA3B94" w:rsidP="00EA3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EA3B94" w:rsidRPr="00A07D53" w:rsidRDefault="00EA3B94" w:rsidP="00EA3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</w:p>
        </w:tc>
        <w:tc>
          <w:tcPr>
            <w:tcW w:w="955" w:type="dxa"/>
            <w:tcBorders>
              <w:left w:val="single" w:sz="4" w:space="0" w:color="auto"/>
            </w:tcBorders>
          </w:tcPr>
          <w:p w:rsidR="00EA3B94" w:rsidRPr="00A07D53" w:rsidRDefault="00EA3B94" w:rsidP="00EA3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20" w:type="dxa"/>
            <w:tcBorders>
              <w:right w:val="single" w:sz="4" w:space="0" w:color="auto"/>
            </w:tcBorders>
          </w:tcPr>
          <w:p w:rsidR="00EA3B94" w:rsidRPr="00A07D53" w:rsidRDefault="00EA3B94" w:rsidP="00EA3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</w:p>
        </w:tc>
        <w:tc>
          <w:tcPr>
            <w:tcW w:w="895" w:type="dxa"/>
            <w:tcBorders>
              <w:left w:val="single" w:sz="4" w:space="0" w:color="auto"/>
            </w:tcBorders>
          </w:tcPr>
          <w:p w:rsidR="00EA3B94" w:rsidRPr="00A07D53" w:rsidRDefault="00EA3B94" w:rsidP="00EA3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48" w:type="dxa"/>
            <w:tcBorders>
              <w:right w:val="single" w:sz="4" w:space="0" w:color="auto"/>
            </w:tcBorders>
          </w:tcPr>
          <w:p w:rsidR="00EA3B94" w:rsidRPr="00A07D53" w:rsidRDefault="00EA3B94" w:rsidP="00EA3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</w:p>
        </w:tc>
        <w:tc>
          <w:tcPr>
            <w:tcW w:w="967" w:type="dxa"/>
            <w:tcBorders>
              <w:left w:val="single" w:sz="4" w:space="0" w:color="auto"/>
            </w:tcBorders>
          </w:tcPr>
          <w:p w:rsidR="00EA3B94" w:rsidRPr="00A07D53" w:rsidRDefault="00EA3B94" w:rsidP="00EA3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84" w:type="dxa"/>
            <w:tcBorders>
              <w:right w:val="single" w:sz="4" w:space="0" w:color="auto"/>
            </w:tcBorders>
          </w:tcPr>
          <w:p w:rsidR="00EA3B94" w:rsidRPr="00A07D53" w:rsidRDefault="00EA3B94" w:rsidP="00EA3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</w:p>
        </w:tc>
        <w:tc>
          <w:tcPr>
            <w:tcW w:w="932" w:type="dxa"/>
            <w:tcBorders>
              <w:left w:val="single" w:sz="4" w:space="0" w:color="auto"/>
            </w:tcBorders>
          </w:tcPr>
          <w:p w:rsidR="00EA3B94" w:rsidRPr="00A07D53" w:rsidRDefault="00EA3B94" w:rsidP="00EA3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A3B94" w:rsidRPr="00A07D53" w:rsidTr="00EA3B94">
        <w:tc>
          <w:tcPr>
            <w:tcW w:w="1915" w:type="dxa"/>
          </w:tcPr>
          <w:p w:rsidR="00EA3B94" w:rsidRPr="00A07D53" w:rsidRDefault="00EA3B94" w:rsidP="00EA3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2012-2013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EA3B94" w:rsidRPr="00A07D53" w:rsidRDefault="00EA3B94" w:rsidP="00EA3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55" w:type="dxa"/>
            <w:tcBorders>
              <w:left w:val="single" w:sz="4" w:space="0" w:color="auto"/>
            </w:tcBorders>
          </w:tcPr>
          <w:p w:rsidR="00EA3B94" w:rsidRPr="00A07D53" w:rsidRDefault="00EA3B94" w:rsidP="00EA3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020" w:type="dxa"/>
            <w:tcBorders>
              <w:right w:val="single" w:sz="4" w:space="0" w:color="auto"/>
            </w:tcBorders>
          </w:tcPr>
          <w:p w:rsidR="00EA3B94" w:rsidRPr="00A07D53" w:rsidRDefault="00EA3B94" w:rsidP="00EA3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95" w:type="dxa"/>
            <w:tcBorders>
              <w:left w:val="single" w:sz="4" w:space="0" w:color="auto"/>
            </w:tcBorders>
          </w:tcPr>
          <w:p w:rsidR="00EA3B94" w:rsidRPr="00A07D53" w:rsidRDefault="00EA3B94" w:rsidP="00EA3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98.5</w:t>
            </w:r>
          </w:p>
        </w:tc>
        <w:tc>
          <w:tcPr>
            <w:tcW w:w="948" w:type="dxa"/>
            <w:tcBorders>
              <w:right w:val="single" w:sz="4" w:space="0" w:color="auto"/>
            </w:tcBorders>
          </w:tcPr>
          <w:p w:rsidR="00EA3B94" w:rsidRPr="00A07D53" w:rsidRDefault="00EA3B94" w:rsidP="00EA3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7" w:type="dxa"/>
            <w:tcBorders>
              <w:left w:val="single" w:sz="4" w:space="0" w:color="auto"/>
            </w:tcBorders>
          </w:tcPr>
          <w:p w:rsidR="00EA3B94" w:rsidRPr="00A07D53" w:rsidRDefault="00EA3B94" w:rsidP="00EA3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984" w:type="dxa"/>
            <w:tcBorders>
              <w:right w:val="single" w:sz="4" w:space="0" w:color="auto"/>
            </w:tcBorders>
          </w:tcPr>
          <w:p w:rsidR="00EA3B94" w:rsidRPr="00A07D53" w:rsidRDefault="00EA3B94" w:rsidP="00EA3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2" w:type="dxa"/>
            <w:tcBorders>
              <w:left w:val="single" w:sz="4" w:space="0" w:color="auto"/>
            </w:tcBorders>
          </w:tcPr>
          <w:p w:rsidR="00EA3B94" w:rsidRPr="00A07D53" w:rsidRDefault="00EA3B94" w:rsidP="00EA3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7.6</w:t>
            </w:r>
          </w:p>
        </w:tc>
      </w:tr>
      <w:tr w:rsidR="00EA3B94" w:rsidRPr="00A07D53" w:rsidTr="00EA3B94">
        <w:tc>
          <w:tcPr>
            <w:tcW w:w="1915" w:type="dxa"/>
          </w:tcPr>
          <w:p w:rsidR="00EA3B94" w:rsidRPr="00A07D53" w:rsidRDefault="00EA3B94" w:rsidP="00EA3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2013-2014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EA3B94" w:rsidRPr="00A07D53" w:rsidRDefault="00EA3B94" w:rsidP="00EA3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55" w:type="dxa"/>
            <w:tcBorders>
              <w:left w:val="single" w:sz="4" w:space="0" w:color="auto"/>
            </w:tcBorders>
          </w:tcPr>
          <w:p w:rsidR="00EA3B94" w:rsidRPr="00A07D53" w:rsidRDefault="00EA3B94" w:rsidP="00EA3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020" w:type="dxa"/>
            <w:tcBorders>
              <w:right w:val="single" w:sz="4" w:space="0" w:color="auto"/>
            </w:tcBorders>
          </w:tcPr>
          <w:p w:rsidR="00EA3B94" w:rsidRPr="00A07D53" w:rsidRDefault="00EA3B94" w:rsidP="00EA3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95" w:type="dxa"/>
            <w:tcBorders>
              <w:left w:val="single" w:sz="4" w:space="0" w:color="auto"/>
            </w:tcBorders>
          </w:tcPr>
          <w:p w:rsidR="00EA3B94" w:rsidRPr="00A07D53" w:rsidRDefault="00EA3B94" w:rsidP="00EA3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48" w:type="dxa"/>
            <w:tcBorders>
              <w:right w:val="single" w:sz="4" w:space="0" w:color="auto"/>
            </w:tcBorders>
          </w:tcPr>
          <w:p w:rsidR="00EA3B94" w:rsidRPr="00A07D53" w:rsidRDefault="00EA3B94" w:rsidP="00EA3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7" w:type="dxa"/>
            <w:tcBorders>
              <w:left w:val="single" w:sz="4" w:space="0" w:color="auto"/>
            </w:tcBorders>
          </w:tcPr>
          <w:p w:rsidR="00EA3B94" w:rsidRPr="00A07D53" w:rsidRDefault="00EA3B94" w:rsidP="00EA3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3.03</w:t>
            </w:r>
          </w:p>
        </w:tc>
        <w:tc>
          <w:tcPr>
            <w:tcW w:w="984" w:type="dxa"/>
            <w:tcBorders>
              <w:right w:val="single" w:sz="4" w:space="0" w:color="auto"/>
            </w:tcBorders>
          </w:tcPr>
          <w:p w:rsidR="00EA3B94" w:rsidRPr="00A07D53" w:rsidRDefault="00EA3B94" w:rsidP="00EA3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2" w:type="dxa"/>
            <w:tcBorders>
              <w:left w:val="single" w:sz="4" w:space="0" w:color="auto"/>
            </w:tcBorders>
          </w:tcPr>
          <w:p w:rsidR="00EA3B94" w:rsidRPr="00A07D53" w:rsidRDefault="00EA3B94" w:rsidP="00EA3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9.09</w:t>
            </w:r>
          </w:p>
        </w:tc>
      </w:tr>
      <w:tr w:rsidR="00EA3B94" w:rsidRPr="00A07D53" w:rsidTr="00EA3B94">
        <w:tc>
          <w:tcPr>
            <w:tcW w:w="1915" w:type="dxa"/>
          </w:tcPr>
          <w:p w:rsidR="00EA3B94" w:rsidRPr="00A07D53" w:rsidRDefault="00EA3B94" w:rsidP="00EA3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EA3B94" w:rsidRPr="00A07D53" w:rsidRDefault="00EA3B94" w:rsidP="00EA3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25 inv.</w:t>
            </w:r>
          </w:p>
          <w:p w:rsidR="00EA3B94" w:rsidRPr="00A07D53" w:rsidRDefault="00EA3B94" w:rsidP="00EA3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44 prof.</w:t>
            </w:r>
          </w:p>
          <w:p w:rsidR="00EA3B94" w:rsidRPr="00A07D53" w:rsidRDefault="00EA3B94" w:rsidP="00EA3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Total 69</w:t>
            </w:r>
          </w:p>
        </w:tc>
        <w:tc>
          <w:tcPr>
            <w:tcW w:w="955" w:type="dxa"/>
            <w:tcBorders>
              <w:left w:val="single" w:sz="4" w:space="0" w:color="auto"/>
            </w:tcBorders>
          </w:tcPr>
          <w:p w:rsidR="00EA3B94" w:rsidRPr="00A07D53" w:rsidRDefault="00EA3B94" w:rsidP="00EA3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020" w:type="dxa"/>
            <w:tcBorders>
              <w:right w:val="single" w:sz="4" w:space="0" w:color="auto"/>
            </w:tcBorders>
          </w:tcPr>
          <w:p w:rsidR="00EA3B94" w:rsidRPr="00A07D53" w:rsidRDefault="00EA3B94" w:rsidP="00EA3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95" w:type="dxa"/>
            <w:tcBorders>
              <w:left w:val="single" w:sz="4" w:space="0" w:color="auto"/>
            </w:tcBorders>
          </w:tcPr>
          <w:p w:rsidR="00EA3B94" w:rsidRPr="00A07D53" w:rsidRDefault="00EA3B94" w:rsidP="00EA3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48" w:type="dxa"/>
            <w:tcBorders>
              <w:right w:val="single" w:sz="4" w:space="0" w:color="auto"/>
            </w:tcBorders>
          </w:tcPr>
          <w:p w:rsidR="00EA3B94" w:rsidRPr="00A07D53" w:rsidRDefault="00EA3B94" w:rsidP="00EA3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7" w:type="dxa"/>
            <w:tcBorders>
              <w:left w:val="single" w:sz="4" w:space="0" w:color="auto"/>
            </w:tcBorders>
          </w:tcPr>
          <w:p w:rsidR="00EA3B94" w:rsidRPr="00A07D53" w:rsidRDefault="00EA3B94" w:rsidP="00EA3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984" w:type="dxa"/>
            <w:tcBorders>
              <w:right w:val="single" w:sz="4" w:space="0" w:color="auto"/>
            </w:tcBorders>
          </w:tcPr>
          <w:p w:rsidR="00EA3B94" w:rsidRPr="00A07D53" w:rsidRDefault="00EA3B94" w:rsidP="00EA3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2" w:type="dxa"/>
            <w:tcBorders>
              <w:left w:val="single" w:sz="4" w:space="0" w:color="auto"/>
            </w:tcBorders>
          </w:tcPr>
          <w:p w:rsidR="00EA3B94" w:rsidRPr="00A07D53" w:rsidRDefault="00EA3B94" w:rsidP="00EA3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</w:tr>
      <w:tr w:rsidR="00EA3B94" w:rsidRPr="00A07D53" w:rsidTr="00EA3B94">
        <w:tc>
          <w:tcPr>
            <w:tcW w:w="1915" w:type="dxa"/>
          </w:tcPr>
          <w:p w:rsidR="00EA3B94" w:rsidRPr="00A07D53" w:rsidRDefault="00EA3B94" w:rsidP="00EA3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EA3B94" w:rsidRPr="00A07D53" w:rsidRDefault="00EA3B94" w:rsidP="00EA3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 xml:space="preserve">    68</w:t>
            </w:r>
          </w:p>
        </w:tc>
        <w:tc>
          <w:tcPr>
            <w:tcW w:w="955" w:type="dxa"/>
            <w:tcBorders>
              <w:left w:val="single" w:sz="4" w:space="0" w:color="auto"/>
            </w:tcBorders>
          </w:tcPr>
          <w:p w:rsidR="00EA3B94" w:rsidRPr="00A07D53" w:rsidRDefault="00EA3B94" w:rsidP="00EA3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020" w:type="dxa"/>
            <w:tcBorders>
              <w:right w:val="single" w:sz="4" w:space="0" w:color="auto"/>
            </w:tcBorders>
          </w:tcPr>
          <w:p w:rsidR="00EA3B94" w:rsidRPr="00A07D53" w:rsidRDefault="00EA3B94" w:rsidP="00EA3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95" w:type="dxa"/>
            <w:tcBorders>
              <w:left w:val="single" w:sz="4" w:space="0" w:color="auto"/>
            </w:tcBorders>
          </w:tcPr>
          <w:p w:rsidR="00EA3B94" w:rsidRPr="00A07D53" w:rsidRDefault="00EA3B94" w:rsidP="00EA3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48" w:type="dxa"/>
            <w:tcBorders>
              <w:right w:val="single" w:sz="4" w:space="0" w:color="auto"/>
            </w:tcBorders>
          </w:tcPr>
          <w:p w:rsidR="00EA3B94" w:rsidRPr="00A07D53" w:rsidRDefault="00EA3B94" w:rsidP="00EA3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7" w:type="dxa"/>
            <w:tcBorders>
              <w:left w:val="single" w:sz="4" w:space="0" w:color="auto"/>
            </w:tcBorders>
          </w:tcPr>
          <w:p w:rsidR="00EA3B94" w:rsidRPr="00A07D53" w:rsidRDefault="00EA3B94" w:rsidP="00EA3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10.29</w:t>
            </w:r>
          </w:p>
        </w:tc>
        <w:tc>
          <w:tcPr>
            <w:tcW w:w="984" w:type="dxa"/>
            <w:tcBorders>
              <w:right w:val="single" w:sz="4" w:space="0" w:color="auto"/>
            </w:tcBorders>
          </w:tcPr>
          <w:p w:rsidR="00EA3B94" w:rsidRPr="00A07D53" w:rsidRDefault="00EA3B94" w:rsidP="00EA3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32" w:type="dxa"/>
            <w:tcBorders>
              <w:left w:val="single" w:sz="4" w:space="0" w:color="auto"/>
            </w:tcBorders>
          </w:tcPr>
          <w:p w:rsidR="00EA3B94" w:rsidRPr="00A07D53" w:rsidRDefault="00EA3B94" w:rsidP="00EA3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17.64</w:t>
            </w:r>
          </w:p>
        </w:tc>
      </w:tr>
    </w:tbl>
    <w:p w:rsidR="00EA3B94" w:rsidRPr="00A07D53" w:rsidRDefault="00EA3B94" w:rsidP="00EA3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3B94" w:rsidRPr="00A07D53" w:rsidRDefault="00EA3B94" w:rsidP="00EA3B9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A07D53">
        <w:rPr>
          <w:rFonts w:ascii="Times New Roman" w:hAnsi="Times New Roman" w:cs="Times New Roman"/>
          <w:sz w:val="24"/>
          <w:szCs w:val="24"/>
        </w:rPr>
        <w:t>Încadrarea 100% cu cadre didactice calificate constituie unul dintre punctele tari ale şcolii noastre.</w:t>
      </w:r>
      <w:proofErr w:type="gramEnd"/>
    </w:p>
    <w:p w:rsidR="00EA3B94" w:rsidRPr="00A07D53" w:rsidRDefault="00EA3B94" w:rsidP="00EA3B9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EA3B94" w:rsidRPr="00A07D53" w:rsidRDefault="00EA3B94" w:rsidP="00EA3B94">
      <w:pPr>
        <w:pStyle w:val="ListParagraph1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07D53">
        <w:rPr>
          <w:rFonts w:ascii="Times New Roman" w:hAnsi="Times New Roman"/>
          <w:sz w:val="24"/>
          <w:szCs w:val="24"/>
        </w:rPr>
        <w:t>Distribuţia pe grade didactice a personalului didactic angajat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684"/>
        <w:gridCol w:w="684"/>
        <w:gridCol w:w="684"/>
        <w:gridCol w:w="764"/>
        <w:gridCol w:w="672"/>
        <w:gridCol w:w="764"/>
        <w:gridCol w:w="708"/>
        <w:gridCol w:w="764"/>
        <w:gridCol w:w="684"/>
        <w:gridCol w:w="684"/>
        <w:gridCol w:w="672"/>
        <w:gridCol w:w="757"/>
      </w:tblGrid>
      <w:tr w:rsidR="00EA3B94" w:rsidRPr="00A07D53" w:rsidTr="00EA3B94">
        <w:tc>
          <w:tcPr>
            <w:tcW w:w="1368" w:type="dxa"/>
          </w:tcPr>
          <w:p w:rsidR="00EA3B94" w:rsidRPr="00A07D53" w:rsidRDefault="00EA3B94" w:rsidP="00EA3B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b/>
                <w:sz w:val="24"/>
                <w:szCs w:val="24"/>
              </w:rPr>
              <w:t>Anul şcolar</w:t>
            </w:r>
          </w:p>
        </w:tc>
        <w:tc>
          <w:tcPr>
            <w:tcW w:w="1368" w:type="dxa"/>
            <w:gridSpan w:val="2"/>
          </w:tcPr>
          <w:p w:rsidR="00EA3B94" w:rsidRPr="00A07D53" w:rsidRDefault="00EA3B94" w:rsidP="00EA3B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b/>
                <w:sz w:val="24"/>
                <w:szCs w:val="24"/>
              </w:rPr>
              <w:t>Nr. cadre cu doctorat</w:t>
            </w:r>
          </w:p>
        </w:tc>
        <w:tc>
          <w:tcPr>
            <w:tcW w:w="1448" w:type="dxa"/>
            <w:gridSpan w:val="2"/>
          </w:tcPr>
          <w:p w:rsidR="00EA3B94" w:rsidRPr="00A07D53" w:rsidRDefault="00EA3B94" w:rsidP="00EA3B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b/>
                <w:sz w:val="24"/>
                <w:szCs w:val="24"/>
              </w:rPr>
              <w:t>Nr. cadre cu gradul I</w:t>
            </w:r>
          </w:p>
        </w:tc>
        <w:tc>
          <w:tcPr>
            <w:tcW w:w="1436" w:type="dxa"/>
            <w:gridSpan w:val="2"/>
          </w:tcPr>
          <w:p w:rsidR="00EA3B94" w:rsidRPr="00A07D53" w:rsidRDefault="00EA3B94" w:rsidP="00EA3B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b/>
                <w:sz w:val="24"/>
                <w:szCs w:val="24"/>
              </w:rPr>
              <w:t>Nr. Cadre cu</w:t>
            </w:r>
          </w:p>
          <w:p w:rsidR="00EA3B94" w:rsidRPr="00A07D53" w:rsidRDefault="00EA3B94" w:rsidP="00EA3B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b/>
                <w:sz w:val="24"/>
                <w:szCs w:val="24"/>
              </w:rPr>
              <w:t>gradul II</w:t>
            </w:r>
          </w:p>
        </w:tc>
        <w:tc>
          <w:tcPr>
            <w:tcW w:w="1472" w:type="dxa"/>
            <w:gridSpan w:val="2"/>
          </w:tcPr>
          <w:p w:rsidR="00EA3B94" w:rsidRPr="00A07D53" w:rsidRDefault="00EA3B94" w:rsidP="00EA3B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b/>
                <w:sz w:val="24"/>
                <w:szCs w:val="24"/>
              </w:rPr>
              <w:t>Nr. cadre cu</w:t>
            </w:r>
          </w:p>
          <w:p w:rsidR="00EA3B94" w:rsidRPr="00A07D53" w:rsidRDefault="00EA3B94" w:rsidP="00EA3B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b/>
                <w:sz w:val="24"/>
                <w:szCs w:val="24"/>
              </w:rPr>
              <w:t>definitivat</w:t>
            </w:r>
          </w:p>
        </w:tc>
        <w:tc>
          <w:tcPr>
            <w:tcW w:w="1368" w:type="dxa"/>
            <w:gridSpan w:val="2"/>
          </w:tcPr>
          <w:p w:rsidR="00EA3B94" w:rsidRPr="00A07D53" w:rsidRDefault="00EA3B94" w:rsidP="00EA3B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b/>
                <w:sz w:val="24"/>
                <w:szCs w:val="24"/>
              </w:rPr>
              <w:t>Nr. Cadre cu</w:t>
            </w:r>
          </w:p>
          <w:p w:rsidR="00EA3B94" w:rsidRPr="00A07D53" w:rsidRDefault="00EA3B94" w:rsidP="00EA3B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b/>
                <w:sz w:val="24"/>
                <w:szCs w:val="24"/>
              </w:rPr>
              <w:t>debutante</w:t>
            </w:r>
          </w:p>
        </w:tc>
        <w:tc>
          <w:tcPr>
            <w:tcW w:w="1429" w:type="dxa"/>
            <w:gridSpan w:val="2"/>
          </w:tcPr>
          <w:p w:rsidR="00EA3B94" w:rsidRPr="00A07D53" w:rsidRDefault="00EA3B94" w:rsidP="00EA3B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b/>
                <w:sz w:val="24"/>
                <w:szCs w:val="24"/>
              </w:rPr>
              <w:t>Nr. cadre</w:t>
            </w:r>
          </w:p>
          <w:p w:rsidR="00EA3B94" w:rsidRPr="00A07D53" w:rsidRDefault="00EA3B94" w:rsidP="00EA3B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b/>
                <w:sz w:val="24"/>
                <w:szCs w:val="24"/>
              </w:rPr>
              <w:t>necalificate</w:t>
            </w:r>
          </w:p>
        </w:tc>
      </w:tr>
      <w:tr w:rsidR="00EA3B94" w:rsidRPr="00A07D53" w:rsidTr="00EA3B94">
        <w:tc>
          <w:tcPr>
            <w:tcW w:w="1368" w:type="dxa"/>
          </w:tcPr>
          <w:p w:rsidR="00EA3B94" w:rsidRPr="00A07D53" w:rsidRDefault="00EA3B94" w:rsidP="00EA3B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:rsidR="00EA3B94" w:rsidRPr="00A07D53" w:rsidRDefault="00EA3B94" w:rsidP="00EA3B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</w:p>
        </w:tc>
        <w:tc>
          <w:tcPr>
            <w:tcW w:w="684" w:type="dxa"/>
            <w:tcBorders>
              <w:left w:val="single" w:sz="4" w:space="0" w:color="auto"/>
            </w:tcBorders>
          </w:tcPr>
          <w:p w:rsidR="00EA3B94" w:rsidRPr="00A07D53" w:rsidRDefault="00EA3B94" w:rsidP="00EA3B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684" w:type="dxa"/>
            <w:tcBorders>
              <w:right w:val="single" w:sz="4" w:space="0" w:color="auto"/>
            </w:tcBorders>
          </w:tcPr>
          <w:p w:rsidR="00EA3B94" w:rsidRPr="00A07D53" w:rsidRDefault="00EA3B94" w:rsidP="00EA3B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</w:p>
        </w:tc>
        <w:tc>
          <w:tcPr>
            <w:tcW w:w="764" w:type="dxa"/>
            <w:tcBorders>
              <w:left w:val="single" w:sz="4" w:space="0" w:color="auto"/>
            </w:tcBorders>
          </w:tcPr>
          <w:p w:rsidR="00EA3B94" w:rsidRPr="00A07D53" w:rsidRDefault="00EA3B94" w:rsidP="00EA3B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672" w:type="dxa"/>
            <w:tcBorders>
              <w:right w:val="single" w:sz="4" w:space="0" w:color="auto"/>
            </w:tcBorders>
          </w:tcPr>
          <w:p w:rsidR="00EA3B94" w:rsidRPr="00A07D53" w:rsidRDefault="00EA3B94" w:rsidP="00EA3B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</w:p>
        </w:tc>
        <w:tc>
          <w:tcPr>
            <w:tcW w:w="764" w:type="dxa"/>
            <w:tcBorders>
              <w:left w:val="single" w:sz="4" w:space="0" w:color="auto"/>
            </w:tcBorders>
          </w:tcPr>
          <w:p w:rsidR="00EA3B94" w:rsidRPr="00A07D53" w:rsidRDefault="00EA3B94" w:rsidP="00EA3B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EA3B94" w:rsidRPr="00A07D53" w:rsidRDefault="00EA3B94" w:rsidP="00EA3B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</w:p>
        </w:tc>
        <w:tc>
          <w:tcPr>
            <w:tcW w:w="764" w:type="dxa"/>
            <w:tcBorders>
              <w:left w:val="single" w:sz="4" w:space="0" w:color="auto"/>
            </w:tcBorders>
          </w:tcPr>
          <w:p w:rsidR="00EA3B94" w:rsidRPr="00A07D53" w:rsidRDefault="00EA3B94" w:rsidP="00EA3B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684" w:type="dxa"/>
            <w:tcBorders>
              <w:right w:val="single" w:sz="4" w:space="0" w:color="auto"/>
            </w:tcBorders>
          </w:tcPr>
          <w:p w:rsidR="00EA3B94" w:rsidRPr="00A07D53" w:rsidRDefault="00EA3B94" w:rsidP="00EA3B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</w:p>
        </w:tc>
        <w:tc>
          <w:tcPr>
            <w:tcW w:w="684" w:type="dxa"/>
            <w:tcBorders>
              <w:left w:val="single" w:sz="4" w:space="0" w:color="auto"/>
            </w:tcBorders>
          </w:tcPr>
          <w:p w:rsidR="00EA3B94" w:rsidRPr="00A07D53" w:rsidRDefault="00EA3B94" w:rsidP="00EA3B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672" w:type="dxa"/>
            <w:tcBorders>
              <w:right w:val="single" w:sz="4" w:space="0" w:color="auto"/>
            </w:tcBorders>
          </w:tcPr>
          <w:p w:rsidR="00EA3B94" w:rsidRPr="00A07D53" w:rsidRDefault="00EA3B94" w:rsidP="00EA3B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</w:p>
        </w:tc>
        <w:tc>
          <w:tcPr>
            <w:tcW w:w="757" w:type="dxa"/>
            <w:tcBorders>
              <w:left w:val="single" w:sz="4" w:space="0" w:color="auto"/>
            </w:tcBorders>
          </w:tcPr>
          <w:p w:rsidR="00EA3B94" w:rsidRPr="00A07D53" w:rsidRDefault="00EA3B94" w:rsidP="00EA3B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EA3B94" w:rsidRPr="00A07D53" w:rsidTr="00EA3B94">
        <w:tc>
          <w:tcPr>
            <w:tcW w:w="1368" w:type="dxa"/>
          </w:tcPr>
          <w:p w:rsidR="00EA3B94" w:rsidRPr="00A07D53" w:rsidRDefault="00EA3B94" w:rsidP="00EA3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2012-2013</w:t>
            </w:r>
          </w:p>
        </w:tc>
        <w:tc>
          <w:tcPr>
            <w:tcW w:w="684" w:type="dxa"/>
            <w:tcBorders>
              <w:right w:val="single" w:sz="4" w:space="0" w:color="auto"/>
            </w:tcBorders>
          </w:tcPr>
          <w:p w:rsidR="00EA3B94" w:rsidRPr="00A07D53" w:rsidRDefault="00EA3B94" w:rsidP="00EA3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4" w:type="dxa"/>
            <w:tcBorders>
              <w:left w:val="single" w:sz="4" w:space="0" w:color="auto"/>
            </w:tcBorders>
          </w:tcPr>
          <w:p w:rsidR="00EA3B94" w:rsidRPr="00A07D53" w:rsidRDefault="00EA3B94" w:rsidP="00EA3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684" w:type="dxa"/>
            <w:tcBorders>
              <w:right w:val="single" w:sz="4" w:space="0" w:color="auto"/>
            </w:tcBorders>
          </w:tcPr>
          <w:p w:rsidR="00EA3B94" w:rsidRPr="00A07D53" w:rsidRDefault="00EA3B94" w:rsidP="00EA3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64" w:type="dxa"/>
            <w:tcBorders>
              <w:left w:val="single" w:sz="4" w:space="0" w:color="auto"/>
            </w:tcBorders>
          </w:tcPr>
          <w:p w:rsidR="00EA3B94" w:rsidRPr="00A07D53" w:rsidRDefault="00EA3B94" w:rsidP="00EA3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60.6</w:t>
            </w:r>
          </w:p>
        </w:tc>
        <w:tc>
          <w:tcPr>
            <w:tcW w:w="672" w:type="dxa"/>
            <w:tcBorders>
              <w:right w:val="single" w:sz="4" w:space="0" w:color="auto"/>
            </w:tcBorders>
          </w:tcPr>
          <w:p w:rsidR="00EA3B94" w:rsidRPr="00A07D53" w:rsidRDefault="00EA3B94" w:rsidP="00EA3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4" w:type="dxa"/>
            <w:tcBorders>
              <w:left w:val="single" w:sz="4" w:space="0" w:color="auto"/>
            </w:tcBorders>
          </w:tcPr>
          <w:p w:rsidR="00EA3B94" w:rsidRPr="00A07D53" w:rsidRDefault="00EA3B94" w:rsidP="00EA3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13.6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EA3B94" w:rsidRPr="00A07D53" w:rsidRDefault="00EA3B94" w:rsidP="00EA3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4" w:type="dxa"/>
            <w:tcBorders>
              <w:left w:val="single" w:sz="4" w:space="0" w:color="auto"/>
            </w:tcBorders>
          </w:tcPr>
          <w:p w:rsidR="00EA3B94" w:rsidRPr="00A07D53" w:rsidRDefault="00EA3B94" w:rsidP="00EA3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16.7</w:t>
            </w:r>
          </w:p>
        </w:tc>
        <w:tc>
          <w:tcPr>
            <w:tcW w:w="684" w:type="dxa"/>
            <w:tcBorders>
              <w:right w:val="single" w:sz="4" w:space="0" w:color="auto"/>
            </w:tcBorders>
          </w:tcPr>
          <w:p w:rsidR="00EA3B94" w:rsidRPr="00A07D53" w:rsidRDefault="00EA3B94" w:rsidP="00EA3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4" w:type="dxa"/>
            <w:tcBorders>
              <w:left w:val="single" w:sz="4" w:space="0" w:color="auto"/>
            </w:tcBorders>
          </w:tcPr>
          <w:p w:rsidR="00EA3B94" w:rsidRPr="00A07D53" w:rsidRDefault="00EA3B94" w:rsidP="00EA3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672" w:type="dxa"/>
            <w:tcBorders>
              <w:right w:val="single" w:sz="4" w:space="0" w:color="auto"/>
            </w:tcBorders>
          </w:tcPr>
          <w:p w:rsidR="00EA3B94" w:rsidRPr="00A07D53" w:rsidRDefault="00EA3B94" w:rsidP="00EA3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7" w:type="dxa"/>
            <w:tcBorders>
              <w:left w:val="single" w:sz="4" w:space="0" w:color="auto"/>
            </w:tcBorders>
          </w:tcPr>
          <w:p w:rsidR="00EA3B94" w:rsidRPr="00A07D53" w:rsidRDefault="00EA3B94" w:rsidP="00EA3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</w:tr>
      <w:tr w:rsidR="00EA3B94" w:rsidRPr="00A07D53" w:rsidTr="00EA3B94">
        <w:tc>
          <w:tcPr>
            <w:tcW w:w="1368" w:type="dxa"/>
          </w:tcPr>
          <w:p w:rsidR="00EA3B94" w:rsidRPr="00A07D53" w:rsidRDefault="00EA3B94" w:rsidP="00EA3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2013-2014</w:t>
            </w:r>
          </w:p>
        </w:tc>
        <w:tc>
          <w:tcPr>
            <w:tcW w:w="684" w:type="dxa"/>
            <w:tcBorders>
              <w:right w:val="single" w:sz="4" w:space="0" w:color="auto"/>
            </w:tcBorders>
          </w:tcPr>
          <w:p w:rsidR="00EA3B94" w:rsidRPr="00A07D53" w:rsidRDefault="00EA3B94" w:rsidP="00EA3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4" w:type="dxa"/>
            <w:tcBorders>
              <w:left w:val="single" w:sz="4" w:space="0" w:color="auto"/>
            </w:tcBorders>
          </w:tcPr>
          <w:p w:rsidR="00EA3B94" w:rsidRPr="00A07D53" w:rsidRDefault="00EA3B94" w:rsidP="00EA3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1.52</w:t>
            </w:r>
          </w:p>
        </w:tc>
        <w:tc>
          <w:tcPr>
            <w:tcW w:w="684" w:type="dxa"/>
            <w:tcBorders>
              <w:right w:val="single" w:sz="4" w:space="0" w:color="auto"/>
            </w:tcBorders>
          </w:tcPr>
          <w:p w:rsidR="00EA3B94" w:rsidRPr="00A07D53" w:rsidRDefault="00EA3B94" w:rsidP="00EA3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64" w:type="dxa"/>
            <w:tcBorders>
              <w:left w:val="single" w:sz="4" w:space="0" w:color="auto"/>
            </w:tcBorders>
          </w:tcPr>
          <w:p w:rsidR="00EA3B94" w:rsidRPr="00A07D53" w:rsidRDefault="00EA3B94" w:rsidP="00EA3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66.67</w:t>
            </w:r>
          </w:p>
        </w:tc>
        <w:tc>
          <w:tcPr>
            <w:tcW w:w="672" w:type="dxa"/>
            <w:tcBorders>
              <w:right w:val="single" w:sz="4" w:space="0" w:color="auto"/>
            </w:tcBorders>
          </w:tcPr>
          <w:p w:rsidR="00EA3B94" w:rsidRPr="00A07D53" w:rsidRDefault="00EA3B94" w:rsidP="00EA3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4" w:type="dxa"/>
            <w:tcBorders>
              <w:left w:val="single" w:sz="4" w:space="0" w:color="auto"/>
            </w:tcBorders>
          </w:tcPr>
          <w:p w:rsidR="00EA3B94" w:rsidRPr="00A07D53" w:rsidRDefault="00EA3B94" w:rsidP="00EA3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10.61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EA3B94" w:rsidRPr="00A07D53" w:rsidRDefault="00EA3B94" w:rsidP="00EA3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4" w:type="dxa"/>
            <w:tcBorders>
              <w:left w:val="single" w:sz="4" w:space="0" w:color="auto"/>
            </w:tcBorders>
          </w:tcPr>
          <w:p w:rsidR="00EA3B94" w:rsidRPr="00A07D53" w:rsidRDefault="00EA3B94" w:rsidP="00EA3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684" w:type="dxa"/>
            <w:tcBorders>
              <w:right w:val="single" w:sz="4" w:space="0" w:color="auto"/>
            </w:tcBorders>
          </w:tcPr>
          <w:p w:rsidR="00EA3B94" w:rsidRPr="00A07D53" w:rsidRDefault="00EA3B94" w:rsidP="00EA3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4" w:type="dxa"/>
            <w:tcBorders>
              <w:left w:val="single" w:sz="4" w:space="0" w:color="auto"/>
            </w:tcBorders>
          </w:tcPr>
          <w:p w:rsidR="00EA3B94" w:rsidRPr="00A07D53" w:rsidRDefault="00EA3B94" w:rsidP="00EA3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9.09</w:t>
            </w:r>
          </w:p>
        </w:tc>
        <w:tc>
          <w:tcPr>
            <w:tcW w:w="672" w:type="dxa"/>
            <w:tcBorders>
              <w:right w:val="single" w:sz="4" w:space="0" w:color="auto"/>
            </w:tcBorders>
          </w:tcPr>
          <w:p w:rsidR="00EA3B94" w:rsidRPr="00A07D53" w:rsidRDefault="00EA3B94" w:rsidP="00EA3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7" w:type="dxa"/>
            <w:tcBorders>
              <w:left w:val="single" w:sz="4" w:space="0" w:color="auto"/>
            </w:tcBorders>
          </w:tcPr>
          <w:p w:rsidR="00EA3B94" w:rsidRPr="00A07D53" w:rsidRDefault="00EA3B94" w:rsidP="00EA3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3B94" w:rsidRPr="00A07D53" w:rsidTr="00EA3B94">
        <w:tc>
          <w:tcPr>
            <w:tcW w:w="1368" w:type="dxa"/>
          </w:tcPr>
          <w:p w:rsidR="00EA3B94" w:rsidRPr="00A07D53" w:rsidRDefault="00EA3B94" w:rsidP="00EA3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684" w:type="dxa"/>
            <w:tcBorders>
              <w:right w:val="single" w:sz="4" w:space="0" w:color="auto"/>
            </w:tcBorders>
          </w:tcPr>
          <w:p w:rsidR="00EA3B94" w:rsidRPr="00A07D53" w:rsidRDefault="00EA3B94" w:rsidP="00EA3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4" w:type="dxa"/>
            <w:tcBorders>
              <w:left w:val="single" w:sz="4" w:space="0" w:color="auto"/>
            </w:tcBorders>
          </w:tcPr>
          <w:p w:rsidR="00EA3B94" w:rsidRPr="00A07D53" w:rsidRDefault="00EA3B94" w:rsidP="00EA3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1.44</w:t>
            </w:r>
          </w:p>
        </w:tc>
        <w:tc>
          <w:tcPr>
            <w:tcW w:w="684" w:type="dxa"/>
            <w:tcBorders>
              <w:right w:val="single" w:sz="4" w:space="0" w:color="auto"/>
            </w:tcBorders>
          </w:tcPr>
          <w:p w:rsidR="00EA3B94" w:rsidRPr="00A07D53" w:rsidRDefault="00EA3B94" w:rsidP="00EA3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64" w:type="dxa"/>
            <w:tcBorders>
              <w:left w:val="single" w:sz="4" w:space="0" w:color="auto"/>
            </w:tcBorders>
          </w:tcPr>
          <w:p w:rsidR="00EA3B94" w:rsidRPr="00A07D53" w:rsidRDefault="00EA3B94" w:rsidP="00EA3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93.87</w:t>
            </w:r>
          </w:p>
        </w:tc>
        <w:tc>
          <w:tcPr>
            <w:tcW w:w="672" w:type="dxa"/>
            <w:tcBorders>
              <w:right w:val="single" w:sz="4" w:space="0" w:color="auto"/>
            </w:tcBorders>
          </w:tcPr>
          <w:p w:rsidR="00EA3B94" w:rsidRPr="00A07D53" w:rsidRDefault="00EA3B94" w:rsidP="00EA3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4" w:type="dxa"/>
            <w:tcBorders>
              <w:left w:val="single" w:sz="4" w:space="0" w:color="auto"/>
            </w:tcBorders>
          </w:tcPr>
          <w:p w:rsidR="00EA3B94" w:rsidRPr="00A07D53" w:rsidRDefault="00EA3B94" w:rsidP="00EA3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8.69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EA3B94" w:rsidRPr="00A07D53" w:rsidRDefault="00EA3B94" w:rsidP="00EA3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4" w:type="dxa"/>
            <w:tcBorders>
              <w:left w:val="single" w:sz="4" w:space="0" w:color="auto"/>
            </w:tcBorders>
          </w:tcPr>
          <w:p w:rsidR="00EA3B94" w:rsidRPr="00A07D53" w:rsidRDefault="00EA3B94" w:rsidP="00EA3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17.39</w:t>
            </w:r>
          </w:p>
        </w:tc>
        <w:tc>
          <w:tcPr>
            <w:tcW w:w="684" w:type="dxa"/>
            <w:tcBorders>
              <w:right w:val="single" w:sz="4" w:space="0" w:color="auto"/>
            </w:tcBorders>
          </w:tcPr>
          <w:p w:rsidR="00EA3B94" w:rsidRPr="00A07D53" w:rsidRDefault="00EA3B94" w:rsidP="00EA3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4" w:type="dxa"/>
            <w:tcBorders>
              <w:left w:val="single" w:sz="4" w:space="0" w:color="auto"/>
            </w:tcBorders>
          </w:tcPr>
          <w:p w:rsidR="00EA3B94" w:rsidRPr="00A07D53" w:rsidRDefault="00EA3B94" w:rsidP="00EA3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4.34</w:t>
            </w:r>
          </w:p>
        </w:tc>
        <w:tc>
          <w:tcPr>
            <w:tcW w:w="672" w:type="dxa"/>
            <w:tcBorders>
              <w:right w:val="single" w:sz="4" w:space="0" w:color="auto"/>
            </w:tcBorders>
          </w:tcPr>
          <w:p w:rsidR="00EA3B94" w:rsidRPr="00A07D53" w:rsidRDefault="00EA3B94" w:rsidP="00EA3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7" w:type="dxa"/>
            <w:tcBorders>
              <w:left w:val="single" w:sz="4" w:space="0" w:color="auto"/>
            </w:tcBorders>
          </w:tcPr>
          <w:p w:rsidR="00EA3B94" w:rsidRPr="00A07D53" w:rsidRDefault="00EA3B94" w:rsidP="00EA3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1.44</w:t>
            </w:r>
          </w:p>
        </w:tc>
      </w:tr>
      <w:tr w:rsidR="00EA3B94" w:rsidRPr="00A07D53" w:rsidTr="00EA3B94">
        <w:tc>
          <w:tcPr>
            <w:tcW w:w="1368" w:type="dxa"/>
          </w:tcPr>
          <w:p w:rsidR="00EA3B94" w:rsidRPr="00A07D53" w:rsidRDefault="00EA3B94" w:rsidP="00EA3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684" w:type="dxa"/>
            <w:tcBorders>
              <w:right w:val="single" w:sz="4" w:space="0" w:color="auto"/>
            </w:tcBorders>
          </w:tcPr>
          <w:p w:rsidR="00EA3B94" w:rsidRPr="00A07D53" w:rsidRDefault="00EA3B94" w:rsidP="00EA3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left w:val="single" w:sz="4" w:space="0" w:color="auto"/>
            </w:tcBorders>
          </w:tcPr>
          <w:p w:rsidR="00EA3B94" w:rsidRPr="00A07D53" w:rsidRDefault="00EA3B94" w:rsidP="00EA3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right w:val="single" w:sz="4" w:space="0" w:color="auto"/>
            </w:tcBorders>
          </w:tcPr>
          <w:p w:rsidR="00EA3B94" w:rsidRPr="00A07D53" w:rsidRDefault="00EA3B94" w:rsidP="00EA3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64" w:type="dxa"/>
            <w:tcBorders>
              <w:left w:val="single" w:sz="4" w:space="0" w:color="auto"/>
            </w:tcBorders>
          </w:tcPr>
          <w:p w:rsidR="00EA3B94" w:rsidRPr="00A07D53" w:rsidRDefault="00EA3B94" w:rsidP="00EA3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67.64</w:t>
            </w:r>
          </w:p>
        </w:tc>
        <w:tc>
          <w:tcPr>
            <w:tcW w:w="672" w:type="dxa"/>
            <w:tcBorders>
              <w:right w:val="single" w:sz="4" w:space="0" w:color="auto"/>
            </w:tcBorders>
          </w:tcPr>
          <w:p w:rsidR="00EA3B94" w:rsidRPr="00A07D53" w:rsidRDefault="00EA3B94" w:rsidP="00EA3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4" w:type="dxa"/>
            <w:tcBorders>
              <w:left w:val="single" w:sz="4" w:space="0" w:color="auto"/>
            </w:tcBorders>
          </w:tcPr>
          <w:p w:rsidR="00EA3B94" w:rsidRPr="00A07D53" w:rsidRDefault="00EA3B94" w:rsidP="00EA3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8.82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EA3B94" w:rsidRPr="00A07D53" w:rsidRDefault="00EA3B94" w:rsidP="00EA3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4" w:type="dxa"/>
            <w:tcBorders>
              <w:left w:val="single" w:sz="4" w:space="0" w:color="auto"/>
            </w:tcBorders>
          </w:tcPr>
          <w:p w:rsidR="00EA3B94" w:rsidRPr="00A07D53" w:rsidRDefault="00EA3B94" w:rsidP="00EA3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684" w:type="dxa"/>
            <w:tcBorders>
              <w:right w:val="single" w:sz="4" w:space="0" w:color="auto"/>
            </w:tcBorders>
          </w:tcPr>
          <w:p w:rsidR="00EA3B94" w:rsidRPr="00A07D53" w:rsidRDefault="00EA3B94" w:rsidP="00EA3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4" w:type="dxa"/>
            <w:tcBorders>
              <w:left w:val="single" w:sz="4" w:space="0" w:color="auto"/>
            </w:tcBorders>
          </w:tcPr>
          <w:p w:rsidR="00EA3B94" w:rsidRPr="00A07D53" w:rsidRDefault="00EA3B94" w:rsidP="00EA3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4.41</w:t>
            </w:r>
          </w:p>
        </w:tc>
        <w:tc>
          <w:tcPr>
            <w:tcW w:w="672" w:type="dxa"/>
            <w:tcBorders>
              <w:right w:val="single" w:sz="4" w:space="0" w:color="auto"/>
            </w:tcBorders>
          </w:tcPr>
          <w:p w:rsidR="00EA3B94" w:rsidRPr="00A07D53" w:rsidRDefault="00EA3B94" w:rsidP="00EA3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7" w:type="dxa"/>
            <w:tcBorders>
              <w:left w:val="single" w:sz="4" w:space="0" w:color="auto"/>
            </w:tcBorders>
          </w:tcPr>
          <w:p w:rsidR="00EA3B94" w:rsidRPr="00A07D53" w:rsidRDefault="00EA3B94" w:rsidP="00EA3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A3B94" w:rsidRPr="00A07D53" w:rsidRDefault="00EA3B94" w:rsidP="00EA3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D53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A07D5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509135" cy="1837854"/>
            <wp:effectExtent l="19050" t="0" r="5465" b="0"/>
            <wp:docPr id="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3307" cy="1840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3B94" w:rsidRPr="00A07D53" w:rsidRDefault="00EA3B94" w:rsidP="00EA3B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3B94" w:rsidRPr="00A07D53" w:rsidRDefault="00EA3B94" w:rsidP="00EA3B94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A07D53">
        <w:rPr>
          <w:rFonts w:ascii="Times New Roman" w:hAnsi="Times New Roman" w:cs="Times New Roman"/>
          <w:sz w:val="24"/>
          <w:szCs w:val="24"/>
        </w:rPr>
        <w:t>Număr cadre didactice care au obţinut gradele didactice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88"/>
        <w:gridCol w:w="2070"/>
        <w:gridCol w:w="2250"/>
        <w:gridCol w:w="2070"/>
        <w:gridCol w:w="2250"/>
      </w:tblGrid>
      <w:tr w:rsidR="00EA3B94" w:rsidRPr="00A07D53" w:rsidTr="00EA3B94">
        <w:tc>
          <w:tcPr>
            <w:tcW w:w="1188" w:type="dxa"/>
          </w:tcPr>
          <w:p w:rsidR="00EA3B94" w:rsidRPr="00A07D53" w:rsidRDefault="00EA3B94" w:rsidP="00EA3B94">
            <w:pPr>
              <w:pStyle w:val="ListParagraph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EA3B94" w:rsidRPr="00A07D53" w:rsidRDefault="00EA3B94" w:rsidP="00EA3B94">
            <w:pPr>
              <w:pStyle w:val="ListParagraph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7D53">
              <w:rPr>
                <w:rFonts w:ascii="Times New Roman" w:hAnsi="Times New Roman"/>
                <w:b/>
                <w:sz w:val="24"/>
                <w:szCs w:val="24"/>
              </w:rPr>
              <w:t>2012-2013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EA3B94" w:rsidRPr="00A07D53" w:rsidRDefault="00EA3B94" w:rsidP="00EA3B94">
            <w:pPr>
              <w:pStyle w:val="ListParagraph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7D53">
              <w:rPr>
                <w:rFonts w:ascii="Times New Roman" w:hAnsi="Times New Roman"/>
                <w:b/>
                <w:sz w:val="24"/>
                <w:szCs w:val="24"/>
              </w:rPr>
              <w:t>2013-2014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EA3B94" w:rsidRPr="00A07D53" w:rsidRDefault="00EA3B94" w:rsidP="00EA3B94">
            <w:pPr>
              <w:pStyle w:val="ListParagraph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7D53">
              <w:rPr>
                <w:rFonts w:ascii="Times New Roman" w:hAnsi="Times New Roman"/>
                <w:b/>
                <w:sz w:val="24"/>
                <w:szCs w:val="24"/>
              </w:rPr>
              <w:t>2014-2015</w:t>
            </w:r>
          </w:p>
        </w:tc>
        <w:tc>
          <w:tcPr>
            <w:tcW w:w="2250" w:type="dxa"/>
            <w:tcBorders>
              <w:left w:val="single" w:sz="4" w:space="0" w:color="auto"/>
            </w:tcBorders>
          </w:tcPr>
          <w:p w:rsidR="00EA3B94" w:rsidRPr="00A07D53" w:rsidRDefault="00EA3B94" w:rsidP="00EA3B94">
            <w:pPr>
              <w:pStyle w:val="ListParagraph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7D53">
              <w:rPr>
                <w:rFonts w:ascii="Times New Roman" w:hAnsi="Times New Roman"/>
                <w:b/>
                <w:sz w:val="24"/>
                <w:szCs w:val="24"/>
              </w:rPr>
              <w:t>2015-2016</w:t>
            </w:r>
          </w:p>
        </w:tc>
      </w:tr>
      <w:tr w:rsidR="00EA3B94" w:rsidRPr="00A07D53" w:rsidTr="00EA3B94">
        <w:tc>
          <w:tcPr>
            <w:tcW w:w="1188" w:type="dxa"/>
          </w:tcPr>
          <w:p w:rsidR="00EA3B94" w:rsidRPr="00A07D53" w:rsidRDefault="00EA3B94" w:rsidP="00EA3B94">
            <w:pPr>
              <w:pStyle w:val="ListParagraph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D53">
              <w:rPr>
                <w:rFonts w:ascii="Times New Roman" w:hAnsi="Times New Roman"/>
                <w:sz w:val="24"/>
                <w:szCs w:val="24"/>
              </w:rPr>
              <w:t xml:space="preserve">Definiti-vatul 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EA3B94" w:rsidRPr="00A07D53" w:rsidRDefault="00EA3B94" w:rsidP="00EA3B94">
            <w:pPr>
              <w:pStyle w:val="ListParagraph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D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EA3B94" w:rsidRPr="00A07D53" w:rsidRDefault="00EA3B94" w:rsidP="00EA3B94">
            <w:pPr>
              <w:pStyle w:val="ListParagraph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D5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EA3B94" w:rsidRPr="00A07D53" w:rsidRDefault="00EA3B94" w:rsidP="00EA3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50" w:type="dxa"/>
            <w:tcBorders>
              <w:left w:val="single" w:sz="4" w:space="0" w:color="auto"/>
            </w:tcBorders>
          </w:tcPr>
          <w:p w:rsidR="00EA3B94" w:rsidRPr="00A07D53" w:rsidRDefault="00EA3B94" w:rsidP="00EA3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B94" w:rsidRPr="00A07D53" w:rsidRDefault="00EA3B94" w:rsidP="00EA3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A3B94" w:rsidRPr="00A07D53" w:rsidRDefault="00EA3B94" w:rsidP="00EA3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B94" w:rsidRPr="00A07D53" w:rsidTr="00EA3B94">
        <w:tc>
          <w:tcPr>
            <w:tcW w:w="1188" w:type="dxa"/>
          </w:tcPr>
          <w:p w:rsidR="00EA3B94" w:rsidRPr="00A07D53" w:rsidRDefault="00EA3B94" w:rsidP="00EA3B94">
            <w:pPr>
              <w:pStyle w:val="ListParagraph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D53">
              <w:rPr>
                <w:rFonts w:ascii="Times New Roman" w:hAnsi="Times New Roman"/>
                <w:sz w:val="24"/>
                <w:szCs w:val="24"/>
              </w:rPr>
              <w:t xml:space="preserve">Gr. II  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EA3B94" w:rsidRPr="00A07D53" w:rsidRDefault="00EA3B94" w:rsidP="00EA3B94">
            <w:pPr>
              <w:pStyle w:val="ListParagraph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D5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EA3B94" w:rsidRPr="00A07D53" w:rsidRDefault="00EA3B94" w:rsidP="00EA3B94">
            <w:pPr>
              <w:pStyle w:val="ListParagraph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D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EA3B94" w:rsidRPr="00A07D53" w:rsidRDefault="00EA3B94" w:rsidP="00EA3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A3B94" w:rsidRPr="00A07D53" w:rsidRDefault="00EA3B94" w:rsidP="00EA3B94">
            <w:pPr>
              <w:pStyle w:val="ListParagraph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left w:val="single" w:sz="4" w:space="0" w:color="auto"/>
            </w:tcBorders>
          </w:tcPr>
          <w:p w:rsidR="00EA3B94" w:rsidRPr="00A07D53" w:rsidRDefault="00EA3B94" w:rsidP="00EA3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A3B94" w:rsidRPr="00A07D53" w:rsidRDefault="00EA3B94" w:rsidP="00EA3B94">
            <w:pPr>
              <w:pStyle w:val="ListParagraph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B94" w:rsidRPr="00A07D53" w:rsidTr="00EA3B94">
        <w:tc>
          <w:tcPr>
            <w:tcW w:w="1188" w:type="dxa"/>
          </w:tcPr>
          <w:p w:rsidR="00EA3B94" w:rsidRPr="00A07D53" w:rsidRDefault="00EA3B94" w:rsidP="00EA3B94">
            <w:pPr>
              <w:pStyle w:val="ListParagraph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D53">
              <w:rPr>
                <w:rFonts w:ascii="Times New Roman" w:hAnsi="Times New Roman"/>
                <w:sz w:val="24"/>
                <w:szCs w:val="24"/>
              </w:rPr>
              <w:t xml:space="preserve">Gr. I 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EA3B94" w:rsidRPr="00A07D53" w:rsidRDefault="00EA3B94" w:rsidP="00EA3B94">
            <w:pPr>
              <w:pStyle w:val="ListParagraph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D5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EA3B94" w:rsidRPr="00A07D53" w:rsidRDefault="00EA3B94" w:rsidP="00EA3B94">
            <w:pPr>
              <w:pStyle w:val="ListParagraph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D5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EA3B94" w:rsidRPr="00A07D53" w:rsidRDefault="00EA3B94" w:rsidP="00EA3B94">
            <w:pPr>
              <w:pStyle w:val="ListParagraph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D5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50" w:type="dxa"/>
            <w:tcBorders>
              <w:left w:val="single" w:sz="4" w:space="0" w:color="auto"/>
            </w:tcBorders>
          </w:tcPr>
          <w:p w:rsidR="00EA3B94" w:rsidRPr="00A07D53" w:rsidRDefault="00EA3B94" w:rsidP="00EA3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A3B94" w:rsidRPr="00A07D53" w:rsidRDefault="00EA3B94" w:rsidP="00EA3B94">
            <w:pPr>
              <w:pStyle w:val="ListParagraph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A3B94" w:rsidRPr="00A07D53" w:rsidRDefault="00EA3B94" w:rsidP="00EA3B94">
      <w:pPr>
        <w:pStyle w:val="ListParagraph1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3B94" w:rsidRPr="00A07D53" w:rsidRDefault="00EA3B94" w:rsidP="00EA3B94">
      <w:pPr>
        <w:pStyle w:val="ListParagraph1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07D53">
        <w:rPr>
          <w:rFonts w:ascii="Times New Roman" w:hAnsi="Times New Roman"/>
          <w:sz w:val="24"/>
          <w:szCs w:val="24"/>
        </w:rPr>
        <w:t>Acoperirea normelor didactice cu personal didactic angajat ȋn anul şcolar curent:</w:t>
      </w:r>
    </w:p>
    <w:tbl>
      <w:tblPr>
        <w:tblW w:w="10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92"/>
        <w:gridCol w:w="1759"/>
        <w:gridCol w:w="1759"/>
        <w:gridCol w:w="1794"/>
        <w:gridCol w:w="1736"/>
        <w:gridCol w:w="1736"/>
      </w:tblGrid>
      <w:tr w:rsidR="00EA3B94" w:rsidRPr="00A07D53" w:rsidTr="005444B1">
        <w:tc>
          <w:tcPr>
            <w:tcW w:w="1692" w:type="dxa"/>
          </w:tcPr>
          <w:p w:rsidR="00EA3B94" w:rsidRPr="00A07D53" w:rsidRDefault="00EA3B94" w:rsidP="00EA3B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b/>
                <w:sz w:val="24"/>
                <w:szCs w:val="24"/>
              </w:rPr>
              <w:t>Anul şcolar</w:t>
            </w:r>
          </w:p>
        </w:tc>
        <w:tc>
          <w:tcPr>
            <w:tcW w:w="1759" w:type="dxa"/>
          </w:tcPr>
          <w:p w:rsidR="00EA3B94" w:rsidRPr="00A07D53" w:rsidRDefault="00EA3B94" w:rsidP="00EA3B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b/>
                <w:sz w:val="24"/>
                <w:szCs w:val="24"/>
              </w:rPr>
              <w:t>Numărul de norme acoperite cu personalul titular ȋn cadrul normei didactice</w:t>
            </w:r>
          </w:p>
        </w:tc>
        <w:tc>
          <w:tcPr>
            <w:tcW w:w="1759" w:type="dxa"/>
          </w:tcPr>
          <w:p w:rsidR="00EA3B94" w:rsidRPr="00A07D53" w:rsidRDefault="00EA3B94" w:rsidP="00EA3B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b/>
                <w:sz w:val="24"/>
                <w:szCs w:val="24"/>
              </w:rPr>
              <w:t>Numărul de norme acoperite cu personalul titular la plata cu ora</w:t>
            </w:r>
          </w:p>
        </w:tc>
        <w:tc>
          <w:tcPr>
            <w:tcW w:w="1794" w:type="dxa"/>
          </w:tcPr>
          <w:p w:rsidR="00EA3B94" w:rsidRPr="00A07D53" w:rsidRDefault="00EA3B94" w:rsidP="00EA3B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b/>
                <w:sz w:val="24"/>
                <w:szCs w:val="24"/>
              </w:rPr>
              <w:t>Numărul de norme acoperite cu colaboratori, angajaţi la plata cu ora</w:t>
            </w:r>
          </w:p>
        </w:tc>
        <w:tc>
          <w:tcPr>
            <w:tcW w:w="1736" w:type="dxa"/>
          </w:tcPr>
          <w:p w:rsidR="00EA3B94" w:rsidRPr="00A07D53" w:rsidRDefault="00EA3B94" w:rsidP="00EA3B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b/>
                <w:sz w:val="24"/>
                <w:szCs w:val="24"/>
              </w:rPr>
              <w:t>Total număr norme didactice</w:t>
            </w:r>
          </w:p>
        </w:tc>
        <w:tc>
          <w:tcPr>
            <w:tcW w:w="1736" w:type="dxa"/>
          </w:tcPr>
          <w:p w:rsidR="00EA3B94" w:rsidRPr="00A07D53" w:rsidRDefault="00EA3B94" w:rsidP="00EA3B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b/>
                <w:sz w:val="24"/>
                <w:szCs w:val="24"/>
              </w:rPr>
              <w:t>Total număr cadre didactice</w:t>
            </w:r>
          </w:p>
        </w:tc>
      </w:tr>
      <w:tr w:rsidR="00EA3B94" w:rsidRPr="00A07D53" w:rsidTr="005444B1">
        <w:tc>
          <w:tcPr>
            <w:tcW w:w="1692" w:type="dxa"/>
          </w:tcPr>
          <w:p w:rsidR="00EA3B94" w:rsidRPr="00A07D53" w:rsidRDefault="00EA3B94" w:rsidP="00EA3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2013-2014</w:t>
            </w:r>
          </w:p>
        </w:tc>
        <w:tc>
          <w:tcPr>
            <w:tcW w:w="1759" w:type="dxa"/>
          </w:tcPr>
          <w:p w:rsidR="00EA3B94" w:rsidRPr="00A07D53" w:rsidRDefault="00EA3B94" w:rsidP="00EA3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47.73</w:t>
            </w:r>
          </w:p>
        </w:tc>
        <w:tc>
          <w:tcPr>
            <w:tcW w:w="1759" w:type="dxa"/>
          </w:tcPr>
          <w:p w:rsidR="00EA3B94" w:rsidRPr="00A07D53" w:rsidRDefault="00EA3B94" w:rsidP="00EA3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2.43</w:t>
            </w:r>
          </w:p>
        </w:tc>
        <w:tc>
          <w:tcPr>
            <w:tcW w:w="1794" w:type="dxa"/>
          </w:tcPr>
          <w:p w:rsidR="00EA3B94" w:rsidRPr="00A07D53" w:rsidRDefault="00EA3B94" w:rsidP="00EA3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6.31</w:t>
            </w:r>
          </w:p>
        </w:tc>
        <w:tc>
          <w:tcPr>
            <w:tcW w:w="1736" w:type="dxa"/>
          </w:tcPr>
          <w:p w:rsidR="00EA3B94" w:rsidRPr="00A07D53" w:rsidRDefault="00EA3B94" w:rsidP="00EA3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56.47</w:t>
            </w:r>
          </w:p>
        </w:tc>
        <w:tc>
          <w:tcPr>
            <w:tcW w:w="1736" w:type="dxa"/>
          </w:tcPr>
          <w:p w:rsidR="00EA3B94" w:rsidRPr="00A07D53" w:rsidRDefault="00EA3B94" w:rsidP="00EA3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EA3B94" w:rsidRPr="00A07D53" w:rsidTr="005444B1">
        <w:tc>
          <w:tcPr>
            <w:tcW w:w="1692" w:type="dxa"/>
          </w:tcPr>
          <w:p w:rsidR="00EA3B94" w:rsidRPr="00A07D53" w:rsidRDefault="00EA3B94" w:rsidP="00EA3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1759" w:type="dxa"/>
          </w:tcPr>
          <w:p w:rsidR="00EA3B94" w:rsidRPr="00A07D53" w:rsidRDefault="00EA3B94" w:rsidP="00EA3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759" w:type="dxa"/>
          </w:tcPr>
          <w:p w:rsidR="00EA3B94" w:rsidRPr="00A07D53" w:rsidRDefault="00EA3B94" w:rsidP="00EA3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4" w:type="dxa"/>
          </w:tcPr>
          <w:p w:rsidR="00EA3B94" w:rsidRPr="00A07D53" w:rsidRDefault="00EA3B94" w:rsidP="00EA3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6" w:type="dxa"/>
          </w:tcPr>
          <w:p w:rsidR="00EA3B94" w:rsidRPr="00A07D53" w:rsidRDefault="00EA3B94" w:rsidP="00EA3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56.86</w:t>
            </w:r>
          </w:p>
        </w:tc>
        <w:tc>
          <w:tcPr>
            <w:tcW w:w="1736" w:type="dxa"/>
          </w:tcPr>
          <w:p w:rsidR="00EA3B94" w:rsidRPr="00A07D53" w:rsidRDefault="00EA3B94" w:rsidP="00EA3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EA3B94" w:rsidRPr="00A07D53" w:rsidTr="005444B1">
        <w:tc>
          <w:tcPr>
            <w:tcW w:w="1692" w:type="dxa"/>
          </w:tcPr>
          <w:p w:rsidR="00EA3B94" w:rsidRPr="00A07D53" w:rsidRDefault="00EA3B94" w:rsidP="00EA3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1759" w:type="dxa"/>
          </w:tcPr>
          <w:p w:rsidR="00EA3B94" w:rsidRPr="00A07D53" w:rsidRDefault="00EA3B94" w:rsidP="00EA3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50.17 titulari</w:t>
            </w:r>
          </w:p>
          <w:p w:rsidR="00EA3B94" w:rsidRPr="00A07D53" w:rsidRDefault="00EA3B94" w:rsidP="00EA3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4.63 suplinitori</w:t>
            </w:r>
          </w:p>
        </w:tc>
        <w:tc>
          <w:tcPr>
            <w:tcW w:w="1759" w:type="dxa"/>
          </w:tcPr>
          <w:p w:rsidR="00EA3B94" w:rsidRPr="00A07D53" w:rsidRDefault="00EA3B94" w:rsidP="00EA3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1794" w:type="dxa"/>
          </w:tcPr>
          <w:p w:rsidR="00EA3B94" w:rsidRPr="00A07D53" w:rsidRDefault="00EA3B94" w:rsidP="00EA3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0.95</w:t>
            </w:r>
          </w:p>
        </w:tc>
        <w:tc>
          <w:tcPr>
            <w:tcW w:w="1736" w:type="dxa"/>
          </w:tcPr>
          <w:p w:rsidR="00EA3B94" w:rsidRPr="00A07D53" w:rsidRDefault="00EA3B94" w:rsidP="00EA3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56.87</w:t>
            </w:r>
          </w:p>
        </w:tc>
        <w:tc>
          <w:tcPr>
            <w:tcW w:w="1736" w:type="dxa"/>
          </w:tcPr>
          <w:p w:rsidR="00EA3B94" w:rsidRPr="00A07D53" w:rsidRDefault="00EA3B94" w:rsidP="00EA3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</w:tbl>
    <w:p w:rsidR="00EA3B94" w:rsidRPr="00A07D53" w:rsidRDefault="00EA3B94" w:rsidP="00EA3B9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EA3B94" w:rsidRPr="00A07D53" w:rsidRDefault="00EA3B94" w:rsidP="00EA3B9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07D53">
        <w:rPr>
          <w:rFonts w:ascii="Times New Roman" w:hAnsi="Times New Roman" w:cs="Times New Roman"/>
          <w:sz w:val="24"/>
          <w:szCs w:val="24"/>
        </w:rPr>
        <w:t xml:space="preserve">Mai mult de jumătate dintre cadrele didactice angajate sunt titulare, ceea </w:t>
      </w:r>
      <w:proofErr w:type="gramStart"/>
      <w:r w:rsidRPr="00A07D53">
        <w:rPr>
          <w:rFonts w:ascii="Times New Roman" w:hAnsi="Times New Roman" w:cs="Times New Roman"/>
          <w:sz w:val="24"/>
          <w:szCs w:val="24"/>
        </w:rPr>
        <w:t>ce</w:t>
      </w:r>
      <w:proofErr w:type="gramEnd"/>
      <w:r w:rsidRPr="00A07D53">
        <w:rPr>
          <w:rFonts w:ascii="Times New Roman" w:hAnsi="Times New Roman" w:cs="Times New Roman"/>
          <w:sz w:val="24"/>
          <w:szCs w:val="24"/>
        </w:rPr>
        <w:t xml:space="preserve"> reprezintă un punct tare în şcoala noastră deoarece, se poate asigura fără prea multe probleme continuitatea la clase.</w:t>
      </w:r>
    </w:p>
    <w:p w:rsidR="00EA3B94" w:rsidRPr="00A07D53" w:rsidRDefault="00EA3B94" w:rsidP="00EA3B9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EA3B94" w:rsidRPr="00A07D53" w:rsidRDefault="00EA3B94" w:rsidP="00EA3B94">
      <w:pPr>
        <w:pStyle w:val="ListParagraph1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07D53">
        <w:rPr>
          <w:rFonts w:ascii="Times New Roman" w:hAnsi="Times New Roman"/>
          <w:sz w:val="24"/>
          <w:szCs w:val="24"/>
        </w:rPr>
        <w:t>Informaţii privind personalul didactic auxiliar  şi nedidactic</w:t>
      </w:r>
    </w:p>
    <w:p w:rsidR="00EA3B94" w:rsidRPr="00A07D53" w:rsidRDefault="00EA3B94" w:rsidP="00EA3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D53">
        <w:rPr>
          <w:rFonts w:ascii="Times New Roman" w:hAnsi="Times New Roman" w:cs="Times New Roman"/>
          <w:sz w:val="24"/>
          <w:szCs w:val="24"/>
        </w:rPr>
        <w:t xml:space="preserve">Personal didactic auxiliar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15"/>
        <w:gridCol w:w="1915"/>
        <w:gridCol w:w="1915"/>
        <w:gridCol w:w="1915"/>
        <w:gridCol w:w="1916"/>
      </w:tblGrid>
      <w:tr w:rsidR="00EA3B94" w:rsidRPr="00A07D53" w:rsidTr="00EA3B94">
        <w:trPr>
          <w:jc w:val="center"/>
        </w:trPr>
        <w:tc>
          <w:tcPr>
            <w:tcW w:w="1915" w:type="dxa"/>
          </w:tcPr>
          <w:p w:rsidR="00EA3B94" w:rsidRPr="00A07D53" w:rsidRDefault="00EA3B94" w:rsidP="00EA3B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b/>
                <w:sz w:val="24"/>
                <w:szCs w:val="24"/>
              </w:rPr>
              <w:t>Anul şcolar</w:t>
            </w:r>
          </w:p>
        </w:tc>
        <w:tc>
          <w:tcPr>
            <w:tcW w:w="1915" w:type="dxa"/>
          </w:tcPr>
          <w:p w:rsidR="00EA3B94" w:rsidRPr="00A07D53" w:rsidRDefault="00EA3B94" w:rsidP="00EA3B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Număr  posturi secretar </w:t>
            </w:r>
          </w:p>
        </w:tc>
        <w:tc>
          <w:tcPr>
            <w:tcW w:w="1915" w:type="dxa"/>
          </w:tcPr>
          <w:p w:rsidR="00EA3B94" w:rsidRPr="00A07D53" w:rsidRDefault="00EA3B94" w:rsidP="00EA3B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b/>
                <w:sz w:val="24"/>
                <w:szCs w:val="24"/>
              </w:rPr>
              <w:t>Număr posturi administrator patrimoniu</w:t>
            </w:r>
          </w:p>
        </w:tc>
        <w:tc>
          <w:tcPr>
            <w:tcW w:w="1915" w:type="dxa"/>
          </w:tcPr>
          <w:p w:rsidR="00EA3B94" w:rsidRPr="00A07D53" w:rsidRDefault="00EA3B94" w:rsidP="00EA3B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b/>
                <w:sz w:val="24"/>
                <w:szCs w:val="24"/>
              </w:rPr>
              <w:t>Număr posturi administrator financiar</w:t>
            </w:r>
          </w:p>
        </w:tc>
        <w:tc>
          <w:tcPr>
            <w:tcW w:w="1916" w:type="dxa"/>
          </w:tcPr>
          <w:p w:rsidR="00EA3B94" w:rsidRPr="00A07D53" w:rsidRDefault="00EA3B94" w:rsidP="00EA3B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b/>
                <w:sz w:val="24"/>
                <w:szCs w:val="24"/>
              </w:rPr>
              <w:t>Număr posturi bibliotecar</w:t>
            </w:r>
          </w:p>
        </w:tc>
      </w:tr>
      <w:tr w:rsidR="00EA3B94" w:rsidRPr="00A07D53" w:rsidTr="00EA3B94">
        <w:trPr>
          <w:jc w:val="center"/>
        </w:trPr>
        <w:tc>
          <w:tcPr>
            <w:tcW w:w="1915" w:type="dxa"/>
          </w:tcPr>
          <w:p w:rsidR="00EA3B94" w:rsidRPr="00A07D53" w:rsidRDefault="00EA3B94" w:rsidP="00EA3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915" w:type="dxa"/>
          </w:tcPr>
          <w:p w:rsidR="00EA3B94" w:rsidRPr="00A07D53" w:rsidRDefault="00EA3B94" w:rsidP="00EA3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915" w:type="dxa"/>
          </w:tcPr>
          <w:p w:rsidR="00EA3B94" w:rsidRPr="00A07D53" w:rsidRDefault="00EA3B94" w:rsidP="00EA3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915" w:type="dxa"/>
          </w:tcPr>
          <w:p w:rsidR="00EA3B94" w:rsidRPr="00A07D53" w:rsidRDefault="00EA3B94" w:rsidP="00EA3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6" w:type="dxa"/>
          </w:tcPr>
          <w:p w:rsidR="00EA3B94" w:rsidRPr="00A07D53" w:rsidRDefault="00EA3B94" w:rsidP="00EA3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EA3B94" w:rsidRPr="00A07D53" w:rsidRDefault="00EA3B94" w:rsidP="00EA3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3B94" w:rsidRPr="00A07D53" w:rsidRDefault="00EA3B94" w:rsidP="00EA3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D53">
        <w:rPr>
          <w:rFonts w:ascii="Times New Roman" w:hAnsi="Times New Roman" w:cs="Times New Roman"/>
          <w:sz w:val="24"/>
          <w:szCs w:val="24"/>
        </w:rPr>
        <w:t xml:space="preserve">Personal nedidactic </w:t>
      </w:r>
    </w:p>
    <w:tbl>
      <w:tblPr>
        <w:tblW w:w="0" w:type="auto"/>
        <w:tblInd w:w="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15"/>
        <w:gridCol w:w="1915"/>
        <w:gridCol w:w="1915"/>
        <w:gridCol w:w="1915"/>
      </w:tblGrid>
      <w:tr w:rsidR="00EA3B94" w:rsidRPr="00A07D53" w:rsidTr="00EA3B94">
        <w:tc>
          <w:tcPr>
            <w:tcW w:w="1915" w:type="dxa"/>
          </w:tcPr>
          <w:p w:rsidR="00EA3B94" w:rsidRPr="00A07D53" w:rsidRDefault="00EA3B94" w:rsidP="00EA3B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b/>
                <w:sz w:val="24"/>
                <w:szCs w:val="24"/>
              </w:rPr>
              <w:t>Anul şcolar</w:t>
            </w:r>
          </w:p>
        </w:tc>
        <w:tc>
          <w:tcPr>
            <w:tcW w:w="1915" w:type="dxa"/>
          </w:tcPr>
          <w:p w:rsidR="00EA3B94" w:rsidRPr="00A07D53" w:rsidRDefault="00EA3B94" w:rsidP="00EA3B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Număr  posturi ȋngrijitor </w:t>
            </w:r>
          </w:p>
        </w:tc>
        <w:tc>
          <w:tcPr>
            <w:tcW w:w="1915" w:type="dxa"/>
          </w:tcPr>
          <w:p w:rsidR="00EA3B94" w:rsidRPr="00A07D53" w:rsidRDefault="00EA3B94" w:rsidP="00EA3B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b/>
                <w:sz w:val="24"/>
                <w:szCs w:val="24"/>
              </w:rPr>
              <w:t>Număr posturi portari</w:t>
            </w:r>
          </w:p>
        </w:tc>
        <w:tc>
          <w:tcPr>
            <w:tcW w:w="1915" w:type="dxa"/>
          </w:tcPr>
          <w:p w:rsidR="00EA3B94" w:rsidRPr="00A07D53" w:rsidRDefault="00EA3B94" w:rsidP="00EA3B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Număr posturi muncitor </w:t>
            </w:r>
            <w:r w:rsidRPr="00A07D5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ȋntreţinere</w:t>
            </w:r>
          </w:p>
        </w:tc>
      </w:tr>
      <w:tr w:rsidR="00EA3B94" w:rsidRPr="00A07D53" w:rsidTr="00EA3B94">
        <w:tc>
          <w:tcPr>
            <w:tcW w:w="1915" w:type="dxa"/>
          </w:tcPr>
          <w:p w:rsidR="00EA3B94" w:rsidRPr="00A07D53" w:rsidRDefault="00EA3B94" w:rsidP="00EA3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2015-2016</w:t>
            </w:r>
          </w:p>
        </w:tc>
        <w:tc>
          <w:tcPr>
            <w:tcW w:w="1915" w:type="dxa"/>
          </w:tcPr>
          <w:p w:rsidR="00EA3B94" w:rsidRPr="00A07D53" w:rsidRDefault="00EA3B94" w:rsidP="00EA3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5" w:type="dxa"/>
          </w:tcPr>
          <w:p w:rsidR="00EA3B94" w:rsidRPr="00A07D53" w:rsidRDefault="00EA3B94" w:rsidP="00EA3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5" w:type="dxa"/>
          </w:tcPr>
          <w:p w:rsidR="00EA3B94" w:rsidRPr="00A07D53" w:rsidRDefault="00EA3B94" w:rsidP="00EA3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EA3B94" w:rsidRPr="00A07D53" w:rsidRDefault="00EA3B94" w:rsidP="00EA3B9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EA3B94" w:rsidRPr="00A07D53" w:rsidRDefault="00EA3B94" w:rsidP="00EA3B9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07D53">
        <w:rPr>
          <w:rFonts w:ascii="Times New Roman" w:hAnsi="Times New Roman" w:cs="Times New Roman"/>
          <w:sz w:val="24"/>
          <w:szCs w:val="24"/>
        </w:rPr>
        <w:t xml:space="preserve">Unul dintre punctele slabe ale şcolii noastre </w:t>
      </w:r>
      <w:proofErr w:type="gramStart"/>
      <w:r w:rsidRPr="00A07D53">
        <w:rPr>
          <w:rFonts w:ascii="Times New Roman" w:hAnsi="Times New Roman" w:cs="Times New Roman"/>
          <w:sz w:val="24"/>
          <w:szCs w:val="24"/>
        </w:rPr>
        <w:t>este</w:t>
      </w:r>
      <w:proofErr w:type="gramEnd"/>
      <w:r w:rsidRPr="00A07D53">
        <w:rPr>
          <w:rFonts w:ascii="Times New Roman" w:hAnsi="Times New Roman" w:cs="Times New Roman"/>
          <w:sz w:val="24"/>
          <w:szCs w:val="24"/>
        </w:rPr>
        <w:t xml:space="preserve"> angajarea cu personal didactic auxiliar. Deoarece numărul elevilor este mare am mai avea nevoie de încă un post de secretar şi de 0</w:t>
      </w:r>
      <w:proofErr w:type="gramStart"/>
      <w:r w:rsidRPr="00A07D53">
        <w:rPr>
          <w:rFonts w:ascii="Times New Roman" w:hAnsi="Times New Roman" w:cs="Times New Roman"/>
          <w:sz w:val="24"/>
          <w:szCs w:val="24"/>
        </w:rPr>
        <w:t>,5</w:t>
      </w:r>
      <w:proofErr w:type="gramEnd"/>
      <w:r w:rsidRPr="00A07D53">
        <w:rPr>
          <w:rFonts w:ascii="Times New Roman" w:hAnsi="Times New Roman" w:cs="Times New Roman"/>
          <w:sz w:val="24"/>
          <w:szCs w:val="24"/>
        </w:rPr>
        <w:t xml:space="preserve"> posturi de administrator de patrimoniu.</w:t>
      </w:r>
    </w:p>
    <w:p w:rsidR="00EA3B94" w:rsidRPr="00A07D53" w:rsidRDefault="00EA3B94" w:rsidP="00EA3B94">
      <w:pPr>
        <w:pStyle w:val="ListParagraph1"/>
        <w:spacing w:after="0" w:line="240" w:lineRule="auto"/>
        <w:rPr>
          <w:rFonts w:ascii="Times New Roman" w:hAnsi="Times New Roman"/>
          <w:sz w:val="24"/>
          <w:szCs w:val="24"/>
        </w:rPr>
      </w:pPr>
      <w:r w:rsidRPr="00A07D53">
        <w:rPr>
          <w:rFonts w:ascii="Times New Roman" w:hAnsi="Times New Roman"/>
          <w:sz w:val="24"/>
          <w:szCs w:val="24"/>
        </w:rPr>
        <w:t xml:space="preserve">Şi numărul de posturi de îngrijitori </w:t>
      </w:r>
      <w:proofErr w:type="gramStart"/>
      <w:r w:rsidRPr="00A07D53">
        <w:rPr>
          <w:rFonts w:ascii="Times New Roman" w:hAnsi="Times New Roman"/>
          <w:sz w:val="24"/>
          <w:szCs w:val="24"/>
        </w:rPr>
        <w:t>este</w:t>
      </w:r>
      <w:proofErr w:type="gramEnd"/>
      <w:r w:rsidRPr="00A07D53">
        <w:rPr>
          <w:rFonts w:ascii="Times New Roman" w:hAnsi="Times New Roman"/>
          <w:sz w:val="24"/>
          <w:szCs w:val="24"/>
        </w:rPr>
        <w:t xml:space="preserve"> un punct slab. Am mai avea nevoie de cel puţin </w:t>
      </w:r>
      <w:proofErr w:type="gramStart"/>
      <w:r w:rsidRPr="00A07D53">
        <w:rPr>
          <w:rFonts w:ascii="Times New Roman" w:hAnsi="Times New Roman"/>
          <w:sz w:val="24"/>
          <w:szCs w:val="24"/>
        </w:rPr>
        <w:t>un</w:t>
      </w:r>
      <w:proofErr w:type="gramEnd"/>
      <w:r w:rsidRPr="00A07D53">
        <w:rPr>
          <w:rFonts w:ascii="Times New Roman" w:hAnsi="Times New Roman"/>
          <w:sz w:val="24"/>
          <w:szCs w:val="24"/>
        </w:rPr>
        <w:t xml:space="preserve"> post de </w:t>
      </w:r>
    </w:p>
    <w:p w:rsidR="00EA3B94" w:rsidRPr="00A07D53" w:rsidRDefault="00EA3B94" w:rsidP="00EA3B94">
      <w:pPr>
        <w:pStyle w:val="ListParagraph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proofErr w:type="gramStart"/>
      <w:r w:rsidRPr="00A07D53">
        <w:rPr>
          <w:rFonts w:ascii="Times New Roman" w:hAnsi="Times New Roman"/>
          <w:sz w:val="24"/>
          <w:szCs w:val="24"/>
        </w:rPr>
        <w:t>îngrijitor</w:t>
      </w:r>
      <w:proofErr w:type="gramEnd"/>
      <w:r w:rsidRPr="00A07D53">
        <w:rPr>
          <w:rFonts w:ascii="Times New Roman" w:hAnsi="Times New Roman"/>
          <w:sz w:val="24"/>
          <w:szCs w:val="24"/>
        </w:rPr>
        <w:t xml:space="preserve"> pentru a asigura curăţenia în sala de sport.</w:t>
      </w:r>
    </w:p>
    <w:p w:rsidR="00EA3B94" w:rsidRPr="00A07D53" w:rsidRDefault="00EA3B94" w:rsidP="00EA3B94">
      <w:pPr>
        <w:pStyle w:val="ListParagraph1"/>
        <w:spacing w:after="0" w:line="240" w:lineRule="auto"/>
        <w:rPr>
          <w:rFonts w:ascii="Times New Roman" w:hAnsi="Times New Roman"/>
          <w:sz w:val="24"/>
          <w:szCs w:val="24"/>
        </w:rPr>
      </w:pPr>
      <w:r w:rsidRPr="00A07D53">
        <w:rPr>
          <w:rFonts w:ascii="Times New Roman" w:hAnsi="Times New Roman"/>
          <w:sz w:val="24"/>
          <w:szCs w:val="24"/>
        </w:rPr>
        <w:t>Din păcate, contextual legislativ nu permite suplimentarea de posturi.</w:t>
      </w:r>
    </w:p>
    <w:p w:rsidR="00EA3B94" w:rsidRPr="00A07D53" w:rsidRDefault="00EA3B94" w:rsidP="00EA3B94">
      <w:pPr>
        <w:pStyle w:val="ListParagraph1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3B94" w:rsidRPr="00A07D53" w:rsidRDefault="00EA3B94" w:rsidP="00EA3B94">
      <w:pPr>
        <w:pStyle w:val="ListParagraph1"/>
        <w:spacing w:after="0" w:line="240" w:lineRule="auto"/>
        <w:rPr>
          <w:rFonts w:ascii="Times New Roman" w:hAnsi="Times New Roman"/>
          <w:sz w:val="24"/>
          <w:szCs w:val="24"/>
        </w:rPr>
      </w:pPr>
      <w:r w:rsidRPr="00A07D53">
        <w:rPr>
          <w:rFonts w:ascii="Times New Roman" w:hAnsi="Times New Roman"/>
          <w:sz w:val="24"/>
          <w:szCs w:val="24"/>
        </w:rPr>
        <w:tab/>
        <w:t xml:space="preserve">Numărul elevilor a crescut constant în şcoala noastră, ceea </w:t>
      </w:r>
      <w:proofErr w:type="gramStart"/>
      <w:r w:rsidRPr="00A07D53">
        <w:rPr>
          <w:rFonts w:ascii="Times New Roman" w:hAnsi="Times New Roman"/>
          <w:sz w:val="24"/>
          <w:szCs w:val="24"/>
        </w:rPr>
        <w:t>ce</w:t>
      </w:r>
      <w:proofErr w:type="gramEnd"/>
      <w:r w:rsidRPr="00A07D53">
        <w:rPr>
          <w:rFonts w:ascii="Times New Roman" w:hAnsi="Times New Roman"/>
          <w:sz w:val="24"/>
          <w:szCs w:val="24"/>
        </w:rPr>
        <w:t xml:space="preserve"> reprezintă un indicator pozitiv referitor la încrederea părinţilor în şcoală. </w:t>
      </w:r>
    </w:p>
    <w:p w:rsidR="00EA3B94" w:rsidRPr="00A07D53" w:rsidRDefault="00EA3B94" w:rsidP="00EA3B94">
      <w:pPr>
        <w:pStyle w:val="ListParagraph1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4166" w:rsidRPr="00A07D53" w:rsidRDefault="003E4166" w:rsidP="00EA3B94">
      <w:pPr>
        <w:pStyle w:val="ListParagraph1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4166" w:rsidRPr="00A07D53" w:rsidRDefault="003E4166" w:rsidP="00EA3B94">
      <w:pPr>
        <w:pStyle w:val="ListParagraph1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4166" w:rsidRPr="00A07D53" w:rsidRDefault="003E4166" w:rsidP="00EA3B94">
      <w:pPr>
        <w:pStyle w:val="ListParagraph1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0270" w:rsidRPr="00A07D53" w:rsidRDefault="005D0270" w:rsidP="005D0270">
      <w:pPr>
        <w:pStyle w:val="Heading1"/>
        <w:spacing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5" w:name="_Toc374520919"/>
      <w:r w:rsidRPr="00A07D53">
        <w:rPr>
          <w:rFonts w:ascii="Times New Roman" w:hAnsi="Times New Roman" w:cs="Times New Roman"/>
          <w:color w:val="auto"/>
          <w:sz w:val="24"/>
          <w:szCs w:val="24"/>
        </w:rPr>
        <w:t>Capitolul II Realizarea unui sistem educaţional performant, echitabil, eficient</w:t>
      </w:r>
      <w:bookmarkEnd w:id="5"/>
    </w:p>
    <w:p w:rsidR="005D0270" w:rsidRPr="00A07D53" w:rsidRDefault="005D0270" w:rsidP="005D02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0270" w:rsidRPr="00A07D53" w:rsidRDefault="005D0270" w:rsidP="005D0270">
      <w:pPr>
        <w:pStyle w:val="Heading2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6" w:name="_Toc374520920"/>
      <w:r w:rsidRPr="00A07D53">
        <w:rPr>
          <w:rFonts w:ascii="Times New Roman" w:hAnsi="Times New Roman" w:cs="Times New Roman"/>
          <w:color w:val="auto"/>
          <w:sz w:val="24"/>
          <w:szCs w:val="24"/>
        </w:rPr>
        <w:t>II.1 Asigurarea accesului tuturor elevilor la servicii educaţionale de calitate prin eficientizarea activităţii de ȋnvătare şi formarea competenţelor</w:t>
      </w:r>
      <w:bookmarkEnd w:id="6"/>
    </w:p>
    <w:p w:rsidR="005D0270" w:rsidRPr="00A07D53" w:rsidRDefault="005D0270" w:rsidP="005D02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3B94" w:rsidRPr="00A07D53" w:rsidRDefault="00EA3B94" w:rsidP="00EA3B94">
      <w:pPr>
        <w:pStyle w:val="ListParagraph1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3B94" w:rsidRPr="00A07D53" w:rsidRDefault="00EA3B94" w:rsidP="00EA3B94">
      <w:pPr>
        <w:pStyle w:val="ListParagraph1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A07D53">
        <w:rPr>
          <w:rFonts w:ascii="Times New Roman" w:hAnsi="Times New Roman"/>
          <w:b/>
          <w:sz w:val="24"/>
          <w:szCs w:val="24"/>
        </w:rPr>
        <w:t>Situaţia şcolară la sfârşitul anului şcolar</w:t>
      </w:r>
    </w:p>
    <w:tbl>
      <w:tblPr>
        <w:tblW w:w="0" w:type="auto"/>
        <w:tblInd w:w="773" w:type="dxa"/>
        <w:tblLayout w:type="fixed"/>
        <w:tblLook w:val="0000"/>
      </w:tblPr>
      <w:tblGrid>
        <w:gridCol w:w="830"/>
        <w:gridCol w:w="1357"/>
        <w:gridCol w:w="1056"/>
        <w:gridCol w:w="1148"/>
        <w:gridCol w:w="1872"/>
        <w:gridCol w:w="1352"/>
        <w:gridCol w:w="1440"/>
      </w:tblGrid>
      <w:tr w:rsidR="00EA3B94" w:rsidRPr="00A07D53" w:rsidTr="00EA3B94">
        <w:trPr>
          <w:trHeight w:val="828"/>
        </w:trPr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3B94" w:rsidRPr="00A07D53" w:rsidRDefault="00EA3B94" w:rsidP="00EA3B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b/>
                <w:sz w:val="24"/>
                <w:szCs w:val="24"/>
              </w:rPr>
              <w:t>An şcolar</w:t>
            </w:r>
          </w:p>
          <w:p w:rsidR="00EA3B94" w:rsidRPr="00A07D53" w:rsidRDefault="00EA3B94" w:rsidP="00EA3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B94" w:rsidRPr="00A07D53" w:rsidRDefault="00EA3B94" w:rsidP="00EA3B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3B94" w:rsidRPr="00A07D53" w:rsidRDefault="00EA3B94" w:rsidP="00EA3B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3B94" w:rsidRPr="00A07D53" w:rsidRDefault="00EA3B94" w:rsidP="00EA3B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b/>
                <w:sz w:val="24"/>
                <w:szCs w:val="24"/>
              </w:rPr>
              <w:t>Nivelul de ȋnvăţă-mânt</w:t>
            </w:r>
          </w:p>
        </w:tc>
        <w:tc>
          <w:tcPr>
            <w:tcW w:w="4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94" w:rsidRPr="00A07D53" w:rsidRDefault="00EA3B94" w:rsidP="00EA3B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Situaţia la final de an, inaintea </w:t>
            </w:r>
          </w:p>
          <w:p w:rsidR="00EA3B94" w:rsidRPr="00A07D53" w:rsidRDefault="00EA3B94" w:rsidP="00EA3B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b/>
                <w:sz w:val="24"/>
                <w:szCs w:val="24"/>
              </w:rPr>
              <w:t>examenului de corigenţă</w:t>
            </w:r>
          </w:p>
        </w:tc>
        <w:tc>
          <w:tcPr>
            <w:tcW w:w="2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94" w:rsidRPr="00A07D53" w:rsidRDefault="00EA3B94" w:rsidP="00EA3B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b/>
                <w:sz w:val="24"/>
                <w:szCs w:val="24"/>
              </w:rPr>
              <w:t>Situaţie finală, după examenul de corigenţă</w:t>
            </w:r>
          </w:p>
        </w:tc>
      </w:tr>
      <w:tr w:rsidR="00EA3B94" w:rsidRPr="00A07D53" w:rsidTr="00EA3B94">
        <w:trPr>
          <w:trHeight w:val="525"/>
        </w:trPr>
        <w:tc>
          <w:tcPr>
            <w:tcW w:w="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94" w:rsidRPr="00A07D53" w:rsidRDefault="00EA3B94" w:rsidP="00EA3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94" w:rsidRPr="00A07D53" w:rsidRDefault="00EA3B94" w:rsidP="00EA3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94" w:rsidRPr="00A07D53" w:rsidRDefault="00EA3B94" w:rsidP="00EA3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 xml:space="preserve">Nr. </w:t>
            </w:r>
          </w:p>
          <w:p w:rsidR="00EA3B94" w:rsidRPr="00A07D53" w:rsidRDefault="00EA3B94" w:rsidP="00EA3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repetenti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3B94" w:rsidRPr="00A07D53" w:rsidRDefault="00EA3B94" w:rsidP="00EA3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Nr. corigenti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3B94" w:rsidRPr="00A07D53" w:rsidRDefault="00EA3B94" w:rsidP="00EA3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Situaţie şcolară neîncheiată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3B94" w:rsidRPr="00A07D53" w:rsidRDefault="00EA3B94" w:rsidP="00EA3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Total repetenti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3B94" w:rsidRPr="00A07D53" w:rsidRDefault="00EA3B94" w:rsidP="00EA3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Situaţie şcolară neîncheiată</w:t>
            </w:r>
          </w:p>
        </w:tc>
      </w:tr>
      <w:tr w:rsidR="00EA3B94" w:rsidRPr="00A07D53" w:rsidTr="005444B1">
        <w:trPr>
          <w:trHeight w:val="285"/>
        </w:trPr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B94" w:rsidRPr="00A07D53" w:rsidRDefault="00EA3B94" w:rsidP="00EA3B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EA3B94" w:rsidRPr="00A07D53" w:rsidRDefault="00EA3B94" w:rsidP="00EA3B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bCs/>
                <w:sz w:val="24"/>
                <w:szCs w:val="24"/>
              </w:rPr>
              <w:t>Primar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EA3B94" w:rsidRPr="00A07D53" w:rsidRDefault="00EA3B94" w:rsidP="00EA3B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EA3B94" w:rsidRPr="00A07D53" w:rsidRDefault="00EA3B94" w:rsidP="00EA3B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EA3B94" w:rsidRPr="00A07D53" w:rsidRDefault="00EA3B94" w:rsidP="00EA3B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EA3B94" w:rsidRPr="00A07D53" w:rsidRDefault="00EA3B94" w:rsidP="00EA3B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EA3B94" w:rsidRPr="00A07D53" w:rsidRDefault="00EA3B94" w:rsidP="00EA3B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EA3B94" w:rsidRPr="00A07D53" w:rsidTr="005444B1">
        <w:trPr>
          <w:trHeight w:val="285"/>
        </w:trPr>
        <w:tc>
          <w:tcPr>
            <w:tcW w:w="8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B94" w:rsidRPr="00A07D53" w:rsidRDefault="00EA3B94" w:rsidP="00EA3B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EA3B94" w:rsidRPr="00A07D53" w:rsidRDefault="00EA3B94" w:rsidP="00EA3B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Gimnazial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EA3B94" w:rsidRPr="00A07D53" w:rsidRDefault="00EA3B94" w:rsidP="00EA3B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EA3B94" w:rsidRPr="00A07D53" w:rsidRDefault="00EA3B94" w:rsidP="00EA3B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EA3B94" w:rsidRPr="00A07D53" w:rsidRDefault="00EA3B94" w:rsidP="00EA3B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EA3B94" w:rsidRPr="00A07D53" w:rsidRDefault="00EA3B94" w:rsidP="00EA3B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EA3B94" w:rsidRPr="00A07D53" w:rsidRDefault="00EA3B94" w:rsidP="00EA3B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EA3B94" w:rsidRPr="00A07D53" w:rsidTr="005444B1">
        <w:trPr>
          <w:trHeight w:val="255"/>
        </w:trPr>
        <w:tc>
          <w:tcPr>
            <w:tcW w:w="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94" w:rsidRPr="00A07D53" w:rsidRDefault="00EA3B94" w:rsidP="00EA3B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94" w:rsidRPr="00A07D53" w:rsidRDefault="00EA3B94" w:rsidP="00EA3B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bCs/>
                <w:sz w:val="24"/>
                <w:szCs w:val="24"/>
              </w:rPr>
              <w:t>Total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94" w:rsidRPr="00A07D53" w:rsidRDefault="00EA3B94" w:rsidP="00EA3B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3B94" w:rsidRPr="00A07D53" w:rsidRDefault="00EA3B94" w:rsidP="00EA3B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3B94" w:rsidRPr="00A07D53" w:rsidRDefault="00EA3B94" w:rsidP="00EA3B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3B94" w:rsidRPr="00A07D53" w:rsidRDefault="00EA3B94" w:rsidP="00EA3B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3B94" w:rsidRPr="00A07D53" w:rsidRDefault="00EA3B94" w:rsidP="00EA3B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</w:tbl>
    <w:p w:rsidR="00EA3B94" w:rsidRPr="00A07D53" w:rsidRDefault="00EA3B94" w:rsidP="00EA3B9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EA3B94" w:rsidRPr="00A07D53" w:rsidRDefault="00EA3B94" w:rsidP="00EA3B94">
      <w:pPr>
        <w:spacing w:after="0" w:line="240" w:lineRule="auto"/>
        <w:ind w:left="720" w:firstLine="720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A07D53">
        <w:rPr>
          <w:rFonts w:ascii="Times New Roman" w:hAnsi="Times New Roman" w:cs="Times New Roman"/>
          <w:bCs/>
          <w:sz w:val="24"/>
          <w:szCs w:val="24"/>
          <w:lang w:val="ro-RO"/>
        </w:rPr>
        <w:t>Pentru scăderea numărului de corigenți și implicit a numărului de repetenți, școala noastră organizează programe remediale pentru elevii cu dificultăți de învățare.</w:t>
      </w:r>
    </w:p>
    <w:p w:rsidR="00EA3B94" w:rsidRPr="00A07D53" w:rsidRDefault="00EA3B94" w:rsidP="00EA3B94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A07D53">
        <w:rPr>
          <w:rFonts w:ascii="Times New Roman" w:hAnsi="Times New Roman" w:cs="Times New Roman"/>
          <w:sz w:val="24"/>
          <w:szCs w:val="24"/>
        </w:rPr>
        <w:t xml:space="preserve">In ultimii 2 ani am avut câte 5 repetenţi, adică 0.46% în anul şcolar 2014-2015 şi 0.45% în anul şcolar 2015-2016, ceea ce reprezintă un număr foarte mic. </w:t>
      </w:r>
    </w:p>
    <w:p w:rsidR="00EA3B94" w:rsidRPr="00A07D53" w:rsidRDefault="00EA3B94" w:rsidP="00EA3B94">
      <w:pPr>
        <w:pStyle w:val="ListParagraph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EA3B94" w:rsidRPr="00A07D53" w:rsidRDefault="00EA3B94" w:rsidP="00EA3B94">
      <w:pPr>
        <w:pStyle w:val="ListParagraph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07D53">
        <w:rPr>
          <w:rFonts w:ascii="Times New Roman" w:hAnsi="Times New Roman"/>
          <w:b/>
          <w:sz w:val="24"/>
          <w:szCs w:val="24"/>
        </w:rPr>
        <w:t>Rezultate şcolare pentru ciclul gimnazial</w:t>
      </w:r>
    </w:p>
    <w:p w:rsidR="00EA3B94" w:rsidRPr="00A07D53" w:rsidRDefault="00EA3B94" w:rsidP="00EA3B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-15"/>
        <w:tblOverlap w:val="never"/>
        <w:tblW w:w="0" w:type="auto"/>
        <w:tblLayout w:type="fixed"/>
        <w:tblLook w:val="0000"/>
      </w:tblPr>
      <w:tblGrid>
        <w:gridCol w:w="1181"/>
        <w:gridCol w:w="898"/>
        <w:gridCol w:w="1170"/>
        <w:gridCol w:w="1080"/>
        <w:gridCol w:w="998"/>
        <w:gridCol w:w="1160"/>
        <w:gridCol w:w="1390"/>
        <w:gridCol w:w="840"/>
      </w:tblGrid>
      <w:tr w:rsidR="00EA3B94" w:rsidRPr="00A07D53" w:rsidTr="00EA3B94">
        <w:trPr>
          <w:trHeight w:val="345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B94" w:rsidRPr="00A07D53" w:rsidRDefault="00EA3B94" w:rsidP="00EA3B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 şcolar</w:t>
            </w:r>
          </w:p>
        </w:tc>
        <w:tc>
          <w:tcPr>
            <w:tcW w:w="53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B94" w:rsidRPr="00A07D53" w:rsidRDefault="00EA3B94" w:rsidP="00EA3B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Număr de elevi, pe grupe de medii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EA3B94" w:rsidRPr="00A07D53" w:rsidRDefault="00EA3B94" w:rsidP="00EA3B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b/>
                <w:sz w:val="24"/>
                <w:szCs w:val="24"/>
              </w:rPr>
              <w:t>Situaţie şcolară neîncheiată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B94" w:rsidRPr="00A07D53" w:rsidRDefault="00EA3B94" w:rsidP="00EA3B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</w:tr>
      <w:tr w:rsidR="00EA3B94" w:rsidRPr="00A07D53" w:rsidTr="00EA3B94">
        <w:trPr>
          <w:trHeight w:val="390"/>
        </w:trPr>
        <w:tc>
          <w:tcPr>
            <w:tcW w:w="118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A3B94" w:rsidRPr="00A07D53" w:rsidRDefault="00EA3B94" w:rsidP="005444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94" w:rsidRPr="00A07D53" w:rsidRDefault="00EA3B94" w:rsidP="00EA3B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 </w:t>
            </w:r>
            <w:r w:rsidR="005D0270" w:rsidRPr="00A07D53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Pr="00A07D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5,99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3B94" w:rsidRPr="00A07D53" w:rsidRDefault="00EA3B94" w:rsidP="00EA3B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 </w:t>
            </w:r>
            <w:r w:rsidR="005D0270" w:rsidRPr="00A07D53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Pr="00A07D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6,99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3B94" w:rsidRPr="00A07D53" w:rsidRDefault="00EA3B94" w:rsidP="00EA3B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 </w:t>
            </w:r>
            <w:r w:rsidR="005D0270" w:rsidRPr="00A07D53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Pr="00A07D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7,99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3B94" w:rsidRPr="00A07D53" w:rsidRDefault="00EA3B94" w:rsidP="00EA3B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 </w:t>
            </w:r>
            <w:r w:rsidR="005D0270" w:rsidRPr="00A07D53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Pr="00A07D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8,99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3B94" w:rsidRPr="00A07D53" w:rsidRDefault="00EA3B94" w:rsidP="00EA3B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9 </w:t>
            </w:r>
            <w:r w:rsidR="005D0270" w:rsidRPr="00A07D53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Pr="00A07D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3B94" w:rsidRPr="00A07D53" w:rsidRDefault="00EA3B94" w:rsidP="00EA3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4" w:rsidRPr="00A07D53" w:rsidRDefault="00EA3B94" w:rsidP="00EA3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B94" w:rsidRPr="00A07D53" w:rsidTr="00EA3B94">
        <w:trPr>
          <w:trHeight w:val="120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3B94" w:rsidRPr="00A07D53" w:rsidRDefault="00EA3B94" w:rsidP="00EA3B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bCs/>
                <w:sz w:val="24"/>
                <w:szCs w:val="24"/>
              </w:rPr>
              <w:t>2015-</w:t>
            </w:r>
            <w:r w:rsidRPr="00A07D5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2016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</w:tcPr>
          <w:p w:rsidR="00EA3B94" w:rsidRPr="00A07D53" w:rsidRDefault="00EA3B94" w:rsidP="00EA3B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</w:tcPr>
          <w:p w:rsidR="00EA3B94" w:rsidRPr="00A07D53" w:rsidRDefault="00EA3B94" w:rsidP="00EA3B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</w:tcPr>
          <w:p w:rsidR="00EA3B94" w:rsidRPr="00A07D53" w:rsidRDefault="00EA3B94" w:rsidP="00EA3B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bCs/>
                <w:sz w:val="24"/>
                <w:szCs w:val="24"/>
              </w:rPr>
              <w:t>62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</w:tcPr>
          <w:p w:rsidR="00EA3B94" w:rsidRPr="00A07D53" w:rsidRDefault="00EA3B94" w:rsidP="00EA3B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bCs/>
                <w:sz w:val="24"/>
                <w:szCs w:val="24"/>
              </w:rPr>
              <w:t>99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</w:tcPr>
          <w:p w:rsidR="00EA3B94" w:rsidRPr="00A07D53" w:rsidRDefault="00EA3B94" w:rsidP="00EA3B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bCs/>
                <w:sz w:val="24"/>
                <w:szCs w:val="24"/>
              </w:rPr>
              <w:t>251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</w:tcPr>
          <w:p w:rsidR="00EA3B94" w:rsidRPr="00A07D53" w:rsidRDefault="00EA3B94" w:rsidP="00EA3B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A3B94" w:rsidRPr="00A07D53" w:rsidRDefault="00EA3B94" w:rsidP="00EA3B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bCs/>
                <w:sz w:val="24"/>
                <w:szCs w:val="24"/>
              </w:rPr>
              <w:t>429</w:t>
            </w:r>
          </w:p>
        </w:tc>
      </w:tr>
      <w:tr w:rsidR="00EA3B94" w:rsidRPr="00A07D53" w:rsidTr="00EA3B94">
        <w:trPr>
          <w:trHeight w:val="255"/>
        </w:trPr>
        <w:tc>
          <w:tcPr>
            <w:tcW w:w="11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B94" w:rsidRPr="00A07D53" w:rsidRDefault="00EA3B94" w:rsidP="00EA3B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A3B94" w:rsidRPr="00A07D53" w:rsidRDefault="00EA3B94" w:rsidP="00EA3B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A3B94" w:rsidRPr="00A07D53" w:rsidRDefault="00EA3B94" w:rsidP="00EA3B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A3B94" w:rsidRPr="00A07D53" w:rsidRDefault="00EA3B94" w:rsidP="00EA3B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A3B94" w:rsidRPr="00A07D53" w:rsidRDefault="00EA3B94" w:rsidP="00EA3B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A3B94" w:rsidRPr="00A07D53" w:rsidRDefault="00EA3B94" w:rsidP="00EA3B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A3B94" w:rsidRPr="00A07D53" w:rsidRDefault="00EA3B94" w:rsidP="00EA3B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3B94" w:rsidRPr="00A07D53" w:rsidRDefault="00EA3B94" w:rsidP="00EA3B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EA3B94" w:rsidRPr="00A07D53" w:rsidRDefault="00EA3B94" w:rsidP="00EA3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D53">
        <w:rPr>
          <w:rFonts w:ascii="Times New Roman" w:hAnsi="Times New Roman" w:cs="Times New Roman"/>
          <w:sz w:val="24"/>
          <w:szCs w:val="24"/>
        </w:rPr>
        <w:br w:type="textWrapping" w:clear="all"/>
      </w:r>
      <w:r w:rsidRPr="00A07D53">
        <w:rPr>
          <w:rFonts w:ascii="Times New Roman" w:hAnsi="Times New Roman" w:cs="Times New Roman"/>
          <w:sz w:val="24"/>
          <w:szCs w:val="24"/>
        </w:rPr>
        <w:tab/>
      </w:r>
      <w:r w:rsidRPr="00A07D53">
        <w:rPr>
          <w:rFonts w:ascii="Times New Roman" w:hAnsi="Times New Roman" w:cs="Times New Roman"/>
          <w:sz w:val="24"/>
          <w:szCs w:val="24"/>
        </w:rPr>
        <w:tab/>
      </w:r>
      <w:r w:rsidRPr="00A07D53">
        <w:rPr>
          <w:rFonts w:ascii="Times New Roman" w:hAnsi="Times New Roman" w:cs="Times New Roman"/>
          <w:sz w:val="24"/>
          <w:szCs w:val="24"/>
        </w:rPr>
        <w:tab/>
        <w:t xml:space="preserve">2015-2016: </w:t>
      </w:r>
      <w:r w:rsidRPr="00A07D53">
        <w:rPr>
          <w:rFonts w:ascii="Times New Roman" w:hAnsi="Times New Roman" w:cs="Times New Roman"/>
          <w:sz w:val="24"/>
          <w:szCs w:val="24"/>
        </w:rPr>
        <w:tab/>
        <w:t>9 corigenţi la o materie</w:t>
      </w:r>
    </w:p>
    <w:p w:rsidR="00EA3B94" w:rsidRPr="00A07D53" w:rsidRDefault="00EA3B94" w:rsidP="00EA3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D53">
        <w:rPr>
          <w:rFonts w:ascii="Times New Roman" w:hAnsi="Times New Roman" w:cs="Times New Roman"/>
          <w:sz w:val="24"/>
          <w:szCs w:val="24"/>
        </w:rPr>
        <w:tab/>
      </w:r>
      <w:r w:rsidRPr="00A07D53">
        <w:rPr>
          <w:rFonts w:ascii="Times New Roman" w:hAnsi="Times New Roman" w:cs="Times New Roman"/>
          <w:sz w:val="24"/>
          <w:szCs w:val="24"/>
        </w:rPr>
        <w:tab/>
      </w:r>
      <w:r w:rsidRPr="00A07D53">
        <w:rPr>
          <w:rFonts w:ascii="Times New Roman" w:hAnsi="Times New Roman" w:cs="Times New Roman"/>
          <w:sz w:val="24"/>
          <w:szCs w:val="24"/>
        </w:rPr>
        <w:tab/>
      </w:r>
      <w:r w:rsidRPr="00A07D53">
        <w:rPr>
          <w:rFonts w:ascii="Times New Roman" w:hAnsi="Times New Roman" w:cs="Times New Roman"/>
          <w:sz w:val="24"/>
          <w:szCs w:val="24"/>
        </w:rPr>
        <w:tab/>
      </w:r>
      <w:r w:rsidRPr="00A07D53">
        <w:rPr>
          <w:rFonts w:ascii="Times New Roman" w:hAnsi="Times New Roman" w:cs="Times New Roman"/>
          <w:sz w:val="24"/>
          <w:szCs w:val="24"/>
        </w:rPr>
        <w:tab/>
        <w:t>2 corigenţi la 2 materii</w:t>
      </w:r>
    </w:p>
    <w:p w:rsidR="00EA3B94" w:rsidRPr="00A07D53" w:rsidRDefault="00EA3B94" w:rsidP="00EA3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D53">
        <w:rPr>
          <w:rFonts w:ascii="Times New Roman" w:hAnsi="Times New Roman" w:cs="Times New Roman"/>
          <w:sz w:val="24"/>
          <w:szCs w:val="24"/>
        </w:rPr>
        <w:tab/>
      </w:r>
      <w:r w:rsidRPr="00A07D53">
        <w:rPr>
          <w:rFonts w:ascii="Times New Roman" w:hAnsi="Times New Roman" w:cs="Times New Roman"/>
          <w:sz w:val="24"/>
          <w:szCs w:val="24"/>
        </w:rPr>
        <w:tab/>
      </w:r>
      <w:r w:rsidRPr="00A07D53">
        <w:rPr>
          <w:rFonts w:ascii="Times New Roman" w:hAnsi="Times New Roman" w:cs="Times New Roman"/>
          <w:sz w:val="24"/>
          <w:szCs w:val="24"/>
        </w:rPr>
        <w:tab/>
      </w:r>
      <w:r w:rsidRPr="00A07D53">
        <w:rPr>
          <w:rFonts w:ascii="Times New Roman" w:hAnsi="Times New Roman" w:cs="Times New Roman"/>
          <w:sz w:val="24"/>
          <w:szCs w:val="24"/>
        </w:rPr>
        <w:tab/>
      </w:r>
      <w:r w:rsidRPr="00A07D53">
        <w:rPr>
          <w:rFonts w:ascii="Times New Roman" w:hAnsi="Times New Roman" w:cs="Times New Roman"/>
          <w:sz w:val="24"/>
          <w:szCs w:val="24"/>
        </w:rPr>
        <w:tab/>
        <w:t>5 repetenţi</w:t>
      </w:r>
    </w:p>
    <w:p w:rsidR="00EA3B94" w:rsidRPr="00A07D53" w:rsidRDefault="00EA3B94" w:rsidP="00EA3B94">
      <w:pPr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7D53">
        <w:rPr>
          <w:rFonts w:ascii="Times New Roman" w:hAnsi="Times New Roman" w:cs="Times New Roman"/>
          <w:b/>
          <w:sz w:val="24"/>
          <w:szCs w:val="24"/>
        </w:rPr>
        <w:t>Evaluarea naţională</w:t>
      </w:r>
    </w:p>
    <w:p w:rsidR="00EA3B94" w:rsidRPr="00A07D53" w:rsidRDefault="00EA3B94" w:rsidP="00EA3B9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7D53">
        <w:rPr>
          <w:rFonts w:ascii="Times New Roman" w:hAnsi="Times New Roman" w:cs="Times New Roman"/>
          <w:b/>
          <w:sz w:val="24"/>
          <w:szCs w:val="24"/>
        </w:rPr>
        <w:t>Situatia comparativă pe anii şcolari</w:t>
      </w:r>
    </w:p>
    <w:p w:rsidR="00EA3B94" w:rsidRPr="00A07D53" w:rsidRDefault="00EA3B94" w:rsidP="00EA3B9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7D53">
        <w:rPr>
          <w:rFonts w:ascii="Times New Roman" w:hAnsi="Times New Roman" w:cs="Times New Roman"/>
          <w:b/>
          <w:sz w:val="24"/>
          <w:szCs w:val="24"/>
        </w:rPr>
        <w:t>2012-2013, 2013-2014, 2014-2015, 2015-2016</w:t>
      </w:r>
    </w:p>
    <w:p w:rsidR="00EA3B94" w:rsidRPr="00A07D53" w:rsidRDefault="00EA3B94" w:rsidP="00EA3B9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1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83"/>
        <w:gridCol w:w="1890"/>
        <w:gridCol w:w="1800"/>
        <w:gridCol w:w="1710"/>
        <w:gridCol w:w="1638"/>
      </w:tblGrid>
      <w:tr w:rsidR="00EA3B94" w:rsidRPr="00A07D53" w:rsidTr="00EA3B94">
        <w:tc>
          <w:tcPr>
            <w:tcW w:w="2783" w:type="dxa"/>
            <w:tcBorders>
              <w:right w:val="single" w:sz="4" w:space="0" w:color="auto"/>
            </w:tcBorders>
          </w:tcPr>
          <w:p w:rsidR="00EA3B94" w:rsidRPr="00A07D53" w:rsidRDefault="00EA3B94" w:rsidP="00EA3B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:rsidR="00EA3B94" w:rsidRPr="00A07D53" w:rsidRDefault="00EA3B94" w:rsidP="00EA3B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b/>
                <w:sz w:val="24"/>
                <w:szCs w:val="24"/>
              </w:rPr>
              <w:t>2012-2013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EA3B94" w:rsidRPr="00A07D53" w:rsidRDefault="00EA3B94" w:rsidP="00EA3B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b/>
                <w:sz w:val="24"/>
                <w:szCs w:val="24"/>
              </w:rPr>
              <w:t>2013-2014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EA3B94" w:rsidRPr="00A07D53" w:rsidRDefault="00EA3B94" w:rsidP="00EA3B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b/>
                <w:sz w:val="24"/>
                <w:szCs w:val="24"/>
              </w:rPr>
              <w:t>2014-2015</w:t>
            </w:r>
          </w:p>
        </w:tc>
        <w:tc>
          <w:tcPr>
            <w:tcW w:w="1638" w:type="dxa"/>
            <w:tcBorders>
              <w:left w:val="single" w:sz="4" w:space="0" w:color="auto"/>
            </w:tcBorders>
          </w:tcPr>
          <w:p w:rsidR="00EA3B94" w:rsidRPr="00A07D53" w:rsidRDefault="00EA3B94" w:rsidP="00EA3B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b/>
                <w:sz w:val="24"/>
                <w:szCs w:val="24"/>
              </w:rPr>
              <w:t>2015-2016</w:t>
            </w:r>
          </w:p>
        </w:tc>
      </w:tr>
      <w:tr w:rsidR="00EA3B94" w:rsidRPr="00A07D53" w:rsidTr="00EA3B94">
        <w:tc>
          <w:tcPr>
            <w:tcW w:w="2783" w:type="dxa"/>
            <w:tcBorders>
              <w:right w:val="single" w:sz="4" w:space="0" w:color="auto"/>
            </w:tcBorders>
          </w:tcPr>
          <w:p w:rsidR="00EA3B94" w:rsidRPr="00A07D53" w:rsidRDefault="00EA3B94" w:rsidP="00EA3B94">
            <w:pPr>
              <w:numPr>
                <w:ilvl w:val="0"/>
                <w:numId w:val="6"/>
              </w:numPr>
              <w:tabs>
                <w:tab w:val="clear" w:pos="1410"/>
                <w:tab w:val="left" w:pos="515"/>
              </w:tabs>
              <w:spacing w:after="0" w:line="240" w:lineRule="auto"/>
              <w:ind w:left="515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 xml:space="preserve">Media la limba si </w:t>
            </w:r>
            <w:r w:rsidR="005D0270" w:rsidRPr="00A07D53">
              <w:rPr>
                <w:rFonts w:ascii="Times New Roman" w:hAnsi="Times New Roman" w:cs="Times New Roman"/>
                <w:sz w:val="24"/>
                <w:szCs w:val="24"/>
              </w:rPr>
              <w:pgNum/>
            </w:r>
            <w:r w:rsidR="005D0270" w:rsidRPr="00A07D53">
              <w:rPr>
                <w:rFonts w:ascii="Times New Roman" w:hAnsi="Times New Roman" w:cs="Times New Roman"/>
                <w:sz w:val="24"/>
                <w:szCs w:val="24"/>
              </w:rPr>
              <w:t>iterature</w:t>
            </w: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 xml:space="preserve"> română:</w:t>
            </w: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:rsidR="00EA3B94" w:rsidRPr="00A07D53" w:rsidRDefault="00EA3B94" w:rsidP="00EA3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7,89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EA3B94" w:rsidRPr="00A07D53" w:rsidRDefault="00EA3B94" w:rsidP="00EA3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7,62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EA3B94" w:rsidRPr="00A07D53" w:rsidRDefault="00EA3B94" w:rsidP="00EA3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8.07</w:t>
            </w:r>
          </w:p>
        </w:tc>
        <w:tc>
          <w:tcPr>
            <w:tcW w:w="1638" w:type="dxa"/>
            <w:tcBorders>
              <w:left w:val="single" w:sz="4" w:space="0" w:color="auto"/>
            </w:tcBorders>
          </w:tcPr>
          <w:p w:rsidR="00EA3B94" w:rsidRPr="00A07D53" w:rsidRDefault="00EA3B94" w:rsidP="00EA3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8.10</w:t>
            </w:r>
          </w:p>
        </w:tc>
      </w:tr>
      <w:tr w:rsidR="00EA3B94" w:rsidRPr="00A07D53" w:rsidTr="00EA3B94">
        <w:tc>
          <w:tcPr>
            <w:tcW w:w="2783" w:type="dxa"/>
            <w:tcBorders>
              <w:right w:val="single" w:sz="4" w:space="0" w:color="auto"/>
            </w:tcBorders>
          </w:tcPr>
          <w:p w:rsidR="00EA3B94" w:rsidRPr="00A07D53" w:rsidRDefault="00EA3B94" w:rsidP="00EA3B94">
            <w:pPr>
              <w:numPr>
                <w:ilvl w:val="0"/>
                <w:numId w:val="6"/>
              </w:numPr>
              <w:tabs>
                <w:tab w:val="clear" w:pos="1410"/>
                <w:tab w:val="left" w:pos="515"/>
              </w:tabs>
              <w:spacing w:after="0" w:line="240" w:lineRule="auto"/>
              <w:ind w:left="515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Media la matematică:</w:t>
            </w: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:rsidR="00EA3B94" w:rsidRPr="00A07D53" w:rsidRDefault="00EA3B94" w:rsidP="00EA3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8,20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EA3B94" w:rsidRPr="00A07D53" w:rsidRDefault="00EA3B94" w:rsidP="00EA3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7.89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EA3B94" w:rsidRPr="00A07D53" w:rsidRDefault="00EA3B94" w:rsidP="00EA3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7.74</w:t>
            </w:r>
          </w:p>
        </w:tc>
        <w:tc>
          <w:tcPr>
            <w:tcW w:w="1638" w:type="dxa"/>
            <w:tcBorders>
              <w:left w:val="single" w:sz="4" w:space="0" w:color="auto"/>
            </w:tcBorders>
          </w:tcPr>
          <w:p w:rsidR="00EA3B94" w:rsidRPr="00A07D53" w:rsidRDefault="00EA3B94" w:rsidP="00EA3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7,47</w:t>
            </w:r>
          </w:p>
        </w:tc>
      </w:tr>
      <w:tr w:rsidR="00EA3B94" w:rsidRPr="00A07D53" w:rsidTr="00EA3B94">
        <w:tc>
          <w:tcPr>
            <w:tcW w:w="2783" w:type="dxa"/>
            <w:tcBorders>
              <w:right w:val="single" w:sz="4" w:space="0" w:color="auto"/>
            </w:tcBorders>
          </w:tcPr>
          <w:p w:rsidR="00EA3B94" w:rsidRPr="00A07D53" w:rsidRDefault="00EA3B94" w:rsidP="00EA3B94">
            <w:pPr>
              <w:numPr>
                <w:ilvl w:val="0"/>
                <w:numId w:val="6"/>
              </w:numPr>
              <w:tabs>
                <w:tab w:val="clear" w:pos="1410"/>
                <w:tab w:val="left" w:pos="515"/>
              </w:tabs>
              <w:spacing w:after="0" w:line="240" w:lineRule="auto"/>
              <w:ind w:left="515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Media generala EN-2013:</w:t>
            </w: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:rsidR="00EA3B94" w:rsidRPr="00A07D53" w:rsidRDefault="00EA3B94" w:rsidP="00EA3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8,05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EA3B94" w:rsidRPr="00A07D53" w:rsidRDefault="00EA3B94" w:rsidP="00EA3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7.75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EA3B94" w:rsidRPr="00A07D53" w:rsidRDefault="00EA3B94" w:rsidP="00EA3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7.905</w:t>
            </w:r>
          </w:p>
        </w:tc>
        <w:tc>
          <w:tcPr>
            <w:tcW w:w="1638" w:type="dxa"/>
            <w:tcBorders>
              <w:left w:val="single" w:sz="4" w:space="0" w:color="auto"/>
            </w:tcBorders>
          </w:tcPr>
          <w:p w:rsidR="00EA3B94" w:rsidRPr="00A07D53" w:rsidRDefault="00EA3B94" w:rsidP="00EA3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7.78</w:t>
            </w:r>
          </w:p>
        </w:tc>
      </w:tr>
      <w:tr w:rsidR="00EA3B94" w:rsidRPr="00A07D53" w:rsidTr="00EA3B94">
        <w:tc>
          <w:tcPr>
            <w:tcW w:w="2783" w:type="dxa"/>
            <w:tcBorders>
              <w:right w:val="single" w:sz="4" w:space="0" w:color="auto"/>
            </w:tcBorders>
          </w:tcPr>
          <w:p w:rsidR="00EA3B94" w:rsidRPr="00A07D53" w:rsidRDefault="00EA3B94" w:rsidP="00EA3B94">
            <w:pPr>
              <w:numPr>
                <w:ilvl w:val="0"/>
                <w:numId w:val="6"/>
              </w:numPr>
              <w:tabs>
                <w:tab w:val="clear" w:pos="1410"/>
                <w:tab w:val="left" w:pos="515"/>
              </w:tabs>
              <w:spacing w:after="0" w:line="240" w:lineRule="auto"/>
              <w:ind w:left="515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 xml:space="preserve">Promovabilitate lb.si </w:t>
            </w:r>
            <w:r w:rsidR="005D0270" w:rsidRPr="00A07D53">
              <w:rPr>
                <w:rFonts w:ascii="Times New Roman" w:hAnsi="Times New Roman" w:cs="Times New Roman"/>
                <w:sz w:val="24"/>
                <w:szCs w:val="24"/>
              </w:rPr>
              <w:pgNum/>
            </w:r>
            <w:r w:rsidR="005D0270" w:rsidRPr="00A07D53">
              <w:rPr>
                <w:rFonts w:ascii="Times New Roman" w:hAnsi="Times New Roman" w:cs="Times New Roman"/>
                <w:sz w:val="24"/>
                <w:szCs w:val="24"/>
              </w:rPr>
              <w:t>iterature</w:t>
            </w: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 xml:space="preserve"> română:</w:t>
            </w: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:rsidR="00EA3B94" w:rsidRPr="00A07D53" w:rsidRDefault="00EA3B94" w:rsidP="00EA3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95,91%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EA3B94" w:rsidRPr="00A07D53" w:rsidRDefault="00EA3B94" w:rsidP="00EA3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92.23%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EA3B94" w:rsidRPr="00A07D53" w:rsidRDefault="00EA3B94" w:rsidP="00EA3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99.09%</w:t>
            </w:r>
          </w:p>
        </w:tc>
        <w:tc>
          <w:tcPr>
            <w:tcW w:w="1638" w:type="dxa"/>
            <w:tcBorders>
              <w:left w:val="single" w:sz="4" w:space="0" w:color="auto"/>
            </w:tcBorders>
          </w:tcPr>
          <w:p w:rsidR="00EA3B94" w:rsidRPr="00A07D53" w:rsidRDefault="00EA3B94" w:rsidP="00EA3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99.03%</w:t>
            </w:r>
          </w:p>
        </w:tc>
      </w:tr>
      <w:tr w:rsidR="00EA3B94" w:rsidRPr="00A07D53" w:rsidTr="00EA3B94">
        <w:tc>
          <w:tcPr>
            <w:tcW w:w="2783" w:type="dxa"/>
            <w:tcBorders>
              <w:right w:val="single" w:sz="4" w:space="0" w:color="auto"/>
            </w:tcBorders>
          </w:tcPr>
          <w:p w:rsidR="00EA3B94" w:rsidRPr="00A07D53" w:rsidRDefault="00EA3B94" w:rsidP="00EA3B94">
            <w:pPr>
              <w:numPr>
                <w:ilvl w:val="0"/>
                <w:numId w:val="6"/>
              </w:numPr>
              <w:tabs>
                <w:tab w:val="clear" w:pos="1410"/>
                <w:tab w:val="left" w:pos="515"/>
              </w:tabs>
              <w:spacing w:after="0" w:line="240" w:lineRule="auto"/>
              <w:ind w:left="515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Promovabilitate la matematică:</w:t>
            </w: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:rsidR="00EA3B94" w:rsidRPr="00A07D53" w:rsidRDefault="00EA3B94" w:rsidP="00EA3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92,85%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EA3B94" w:rsidRPr="00A07D53" w:rsidRDefault="00EA3B94" w:rsidP="00EA3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94.17%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EA3B94" w:rsidRPr="00A07D53" w:rsidRDefault="00EA3B94" w:rsidP="00EA3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95.53%</w:t>
            </w:r>
          </w:p>
        </w:tc>
        <w:tc>
          <w:tcPr>
            <w:tcW w:w="1638" w:type="dxa"/>
            <w:tcBorders>
              <w:left w:val="single" w:sz="4" w:space="0" w:color="auto"/>
            </w:tcBorders>
          </w:tcPr>
          <w:p w:rsidR="00EA3B94" w:rsidRPr="00A07D53" w:rsidRDefault="00EA3B94" w:rsidP="00EA3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95.19%</w:t>
            </w:r>
          </w:p>
        </w:tc>
      </w:tr>
      <w:tr w:rsidR="00EA3B94" w:rsidRPr="00A07D53" w:rsidTr="00EA3B94">
        <w:tc>
          <w:tcPr>
            <w:tcW w:w="2783" w:type="dxa"/>
            <w:tcBorders>
              <w:right w:val="single" w:sz="4" w:space="0" w:color="auto"/>
            </w:tcBorders>
          </w:tcPr>
          <w:p w:rsidR="00EA3B94" w:rsidRPr="00A07D53" w:rsidRDefault="00EA3B94" w:rsidP="00EA3B94">
            <w:pPr>
              <w:numPr>
                <w:ilvl w:val="0"/>
                <w:numId w:val="6"/>
              </w:numPr>
              <w:tabs>
                <w:tab w:val="clear" w:pos="1410"/>
                <w:tab w:val="left" w:pos="515"/>
              </w:tabs>
              <w:spacing w:after="0" w:line="240" w:lineRule="auto"/>
              <w:ind w:left="515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Promovabilitate</w:t>
            </w: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:rsidR="00EA3B94" w:rsidRPr="00A07D53" w:rsidRDefault="00EA3B94" w:rsidP="00EA3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93,87%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EA3B94" w:rsidRPr="00A07D53" w:rsidRDefault="00EA3B94" w:rsidP="00EA3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 xml:space="preserve">93.20% 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EA3B94" w:rsidRPr="00A07D53" w:rsidRDefault="00EA3B94" w:rsidP="00EA3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97.29%</w:t>
            </w:r>
          </w:p>
        </w:tc>
        <w:tc>
          <w:tcPr>
            <w:tcW w:w="1638" w:type="dxa"/>
            <w:tcBorders>
              <w:left w:val="single" w:sz="4" w:space="0" w:color="auto"/>
            </w:tcBorders>
          </w:tcPr>
          <w:p w:rsidR="00EA3B94" w:rsidRPr="00A07D53" w:rsidRDefault="00EA3B94" w:rsidP="00EA3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97.12%</w:t>
            </w:r>
          </w:p>
        </w:tc>
      </w:tr>
    </w:tbl>
    <w:p w:rsidR="00EA3B94" w:rsidRPr="00A07D53" w:rsidRDefault="00EA3B94" w:rsidP="00EA3B9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3B94" w:rsidRPr="00A07D53" w:rsidRDefault="00EA3B94" w:rsidP="00A07D53">
      <w:pPr>
        <w:spacing w:after="0" w:line="240" w:lineRule="auto"/>
        <w:ind w:firstLineChars="600" w:firstLine="1440"/>
        <w:rPr>
          <w:rFonts w:ascii="Times New Roman" w:hAnsi="Times New Roman" w:cs="Times New Roman"/>
          <w:sz w:val="24"/>
          <w:szCs w:val="24"/>
          <w:lang w:val="fr-FR"/>
        </w:rPr>
      </w:pPr>
    </w:p>
    <w:p w:rsidR="00EA3B94" w:rsidRPr="00A07D53" w:rsidRDefault="00EA3B94" w:rsidP="00A07D53">
      <w:pPr>
        <w:spacing w:after="0" w:line="240" w:lineRule="auto"/>
        <w:ind w:firstLineChars="600" w:firstLine="1440"/>
        <w:rPr>
          <w:rFonts w:ascii="Times New Roman" w:hAnsi="Times New Roman" w:cs="Times New Roman"/>
          <w:sz w:val="24"/>
          <w:szCs w:val="24"/>
        </w:rPr>
      </w:pPr>
      <w:r w:rsidRPr="00A07D5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90415" cy="2761615"/>
            <wp:effectExtent l="19050" t="0" r="63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0415" cy="276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3B94" w:rsidRPr="00A07D53" w:rsidRDefault="00EA3B94" w:rsidP="00EA3B94">
      <w:pPr>
        <w:spacing w:after="0" w:line="240" w:lineRule="auto"/>
        <w:ind w:leftChars="600" w:left="1320"/>
        <w:rPr>
          <w:rFonts w:ascii="Times New Roman" w:hAnsi="Times New Roman" w:cs="Times New Roman"/>
          <w:sz w:val="24"/>
          <w:szCs w:val="24"/>
        </w:rPr>
      </w:pPr>
      <w:r w:rsidRPr="00A07D53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4599305" cy="2761615"/>
            <wp:effectExtent l="19050" t="0" r="0" b="0"/>
            <wp:docPr id="7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9305" cy="276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EA3B94" w:rsidRPr="00A07D53" w:rsidRDefault="00EA3B94" w:rsidP="00A07D53">
      <w:pPr>
        <w:spacing w:after="0" w:line="240" w:lineRule="auto"/>
        <w:ind w:firstLineChars="600" w:firstLine="1440"/>
        <w:rPr>
          <w:rFonts w:ascii="Times New Roman" w:hAnsi="Times New Roman" w:cs="Times New Roman"/>
          <w:sz w:val="24"/>
          <w:szCs w:val="24"/>
          <w:lang w:val="fr-FR"/>
        </w:rPr>
      </w:pPr>
    </w:p>
    <w:p w:rsidR="00EA3B94" w:rsidRPr="00A07D53" w:rsidRDefault="00EA3B94" w:rsidP="00EA3B94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07D53">
        <w:rPr>
          <w:rFonts w:ascii="Times New Roman" w:hAnsi="Times New Roman" w:cs="Times New Roman"/>
          <w:sz w:val="24"/>
          <w:szCs w:val="24"/>
          <w:lang w:val="ro-RO"/>
        </w:rPr>
        <w:t xml:space="preserve">Din analiza situației statistice la Evaluarea Natională  se observă că promovabilitatea la limba și literatura română a crescut de la </w:t>
      </w:r>
      <w:r w:rsidRPr="00A07D53">
        <w:rPr>
          <w:rFonts w:ascii="Times New Roman" w:hAnsi="Times New Roman" w:cs="Times New Roman"/>
          <w:sz w:val="24"/>
          <w:szCs w:val="24"/>
        </w:rPr>
        <w:t>95,91%</w:t>
      </w:r>
      <w:r w:rsidRPr="00A07D53">
        <w:rPr>
          <w:rFonts w:ascii="Times New Roman" w:hAnsi="Times New Roman" w:cs="Times New Roman"/>
          <w:sz w:val="24"/>
          <w:szCs w:val="24"/>
          <w:lang w:val="ro-RO"/>
        </w:rPr>
        <w:t xml:space="preserve"> în anul școlar 2012-2013 la </w:t>
      </w:r>
      <w:r w:rsidRPr="00A07D53">
        <w:rPr>
          <w:rFonts w:ascii="Times New Roman" w:hAnsi="Times New Roman" w:cs="Times New Roman"/>
          <w:sz w:val="24"/>
          <w:szCs w:val="24"/>
        </w:rPr>
        <w:t>99.03%</w:t>
      </w:r>
      <w:r w:rsidRPr="00A07D53">
        <w:rPr>
          <w:rFonts w:ascii="Times New Roman" w:hAnsi="Times New Roman" w:cs="Times New Roman"/>
          <w:sz w:val="24"/>
          <w:szCs w:val="24"/>
          <w:lang w:val="ro-RO"/>
        </w:rPr>
        <w:t xml:space="preserve"> în anul școlar 2015-2016. La matematică, promovabilitatea a crescut de la </w:t>
      </w:r>
      <w:r w:rsidRPr="00A07D53">
        <w:rPr>
          <w:rFonts w:ascii="Times New Roman" w:hAnsi="Times New Roman" w:cs="Times New Roman"/>
          <w:sz w:val="24"/>
          <w:szCs w:val="24"/>
        </w:rPr>
        <w:t>92,85%</w:t>
      </w:r>
      <w:r w:rsidRPr="00A07D53">
        <w:rPr>
          <w:rFonts w:ascii="Times New Roman" w:hAnsi="Times New Roman" w:cs="Times New Roman"/>
          <w:sz w:val="24"/>
          <w:szCs w:val="24"/>
          <w:lang w:val="ro-RO"/>
        </w:rPr>
        <w:t xml:space="preserve"> în anul școlar 2012-2013 la </w:t>
      </w:r>
      <w:r w:rsidRPr="00A07D53">
        <w:rPr>
          <w:rFonts w:ascii="Times New Roman" w:hAnsi="Times New Roman" w:cs="Times New Roman"/>
          <w:sz w:val="24"/>
          <w:szCs w:val="24"/>
        </w:rPr>
        <w:t>95.19%</w:t>
      </w:r>
      <w:r w:rsidRPr="00A07D53">
        <w:rPr>
          <w:rFonts w:ascii="Times New Roman" w:hAnsi="Times New Roman" w:cs="Times New Roman"/>
          <w:sz w:val="24"/>
          <w:szCs w:val="24"/>
          <w:lang w:val="ro-RO"/>
        </w:rPr>
        <w:t xml:space="preserve"> în anul școlar 2015-2016. Se observă o mică scădere a promovabilității în anul școlar 2015-2016 față de anul școlar 2014-2015: 0,17</w:t>
      </w:r>
      <w:r w:rsidRPr="00A07D53">
        <w:rPr>
          <w:rFonts w:ascii="Times New Roman" w:hAnsi="Times New Roman" w:cs="Times New Roman"/>
          <w:sz w:val="24"/>
          <w:szCs w:val="24"/>
        </w:rPr>
        <w:t>%</w:t>
      </w:r>
      <w:r w:rsidRPr="00A07D53">
        <w:rPr>
          <w:rFonts w:ascii="Times New Roman" w:hAnsi="Times New Roman" w:cs="Times New Roman"/>
          <w:sz w:val="24"/>
          <w:szCs w:val="24"/>
          <w:lang w:val="ro-RO"/>
        </w:rPr>
        <w:t xml:space="preserve">  și o variabilă posibilă a acestei scăderi ar putea fi faptul că există alte generații, alt tip de subiecte. </w:t>
      </w:r>
    </w:p>
    <w:p w:rsidR="00EA3B94" w:rsidRPr="00A07D53" w:rsidRDefault="00EA3B94" w:rsidP="00EA3B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07D53">
        <w:rPr>
          <w:rFonts w:ascii="Times New Roman" w:hAnsi="Times New Roman" w:cs="Times New Roman"/>
          <w:sz w:val="24"/>
          <w:szCs w:val="24"/>
          <w:lang w:val="ro-RO"/>
        </w:rPr>
        <w:t xml:space="preserve">   </w:t>
      </w:r>
      <w:r w:rsidRPr="00A07D53">
        <w:rPr>
          <w:rFonts w:ascii="Times New Roman" w:hAnsi="Times New Roman" w:cs="Times New Roman"/>
          <w:sz w:val="24"/>
          <w:szCs w:val="24"/>
          <w:lang w:val="ro-RO"/>
        </w:rPr>
        <w:tab/>
        <w:t xml:space="preserve">      OBSERVAȚIE:</w:t>
      </w:r>
    </w:p>
    <w:p w:rsidR="00EA3B94" w:rsidRPr="00A07D53" w:rsidRDefault="00EA3B94" w:rsidP="00EA3B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07D53">
        <w:rPr>
          <w:rFonts w:ascii="Times New Roman" w:hAnsi="Times New Roman" w:cs="Times New Roman"/>
          <w:sz w:val="24"/>
          <w:szCs w:val="24"/>
          <w:lang w:val="ro-RO"/>
        </w:rPr>
        <w:tab/>
        <w:t xml:space="preserve">      In ultimii 2 ani şcolari au fost cȃte 1 elev nepromovat la limba romȃnă şi cȃte 5 elevi nepromovaţi la matematică, dar numărul total de elevi prezentaţi la examen diferă, de aceea diferă şi procentele.</w:t>
      </w:r>
    </w:p>
    <w:p w:rsidR="003E4166" w:rsidRPr="00A07D53" w:rsidRDefault="003E4166" w:rsidP="00EA3B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3E4166" w:rsidRPr="00A07D53" w:rsidRDefault="003E4166" w:rsidP="00EA3B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D0270" w:rsidRPr="00A07D53" w:rsidRDefault="005D0270" w:rsidP="005D0270">
      <w:pPr>
        <w:pStyle w:val="Heading2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7" w:name="_Toc374520922"/>
    </w:p>
    <w:p w:rsidR="005D0270" w:rsidRPr="00A07D53" w:rsidRDefault="005D0270" w:rsidP="005D027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7D53">
        <w:rPr>
          <w:rFonts w:ascii="Times New Roman" w:hAnsi="Times New Roman" w:cs="Times New Roman"/>
          <w:b/>
          <w:sz w:val="24"/>
          <w:szCs w:val="24"/>
        </w:rPr>
        <w:t>Rezultatele admiterii la licee şi şcoli profesionale</w:t>
      </w:r>
    </w:p>
    <w:p w:rsidR="005D0270" w:rsidRPr="00A07D53" w:rsidRDefault="005D0270" w:rsidP="005D027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7D53">
        <w:rPr>
          <w:rFonts w:ascii="Times New Roman" w:hAnsi="Times New Roman" w:cs="Times New Roman"/>
          <w:b/>
          <w:sz w:val="24"/>
          <w:szCs w:val="24"/>
        </w:rPr>
        <w:t xml:space="preserve"> 2012-2013, 2013-2014, 2014-2015</w:t>
      </w:r>
    </w:p>
    <w:p w:rsidR="005D0270" w:rsidRPr="00A07D53" w:rsidRDefault="005D0270" w:rsidP="005D027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8010" w:type="dxa"/>
        <w:tblInd w:w="108" w:type="dxa"/>
        <w:tblLayout w:type="fixed"/>
        <w:tblLook w:val="04A0"/>
      </w:tblPr>
      <w:tblGrid>
        <w:gridCol w:w="2969"/>
        <w:gridCol w:w="1115"/>
        <w:gridCol w:w="28"/>
        <w:gridCol w:w="928"/>
        <w:gridCol w:w="900"/>
        <w:gridCol w:w="570"/>
        <w:gridCol w:w="240"/>
        <w:gridCol w:w="1260"/>
      </w:tblGrid>
      <w:tr w:rsidR="008C1463" w:rsidRPr="00A07D53" w:rsidTr="00D93382">
        <w:tc>
          <w:tcPr>
            <w:tcW w:w="2969" w:type="dxa"/>
            <w:vMerge w:val="restart"/>
          </w:tcPr>
          <w:p w:rsidR="008C1463" w:rsidRPr="00A07D53" w:rsidRDefault="008C1463" w:rsidP="008C14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b/>
                <w:sz w:val="24"/>
                <w:szCs w:val="24"/>
              </w:rPr>
              <w:t>Situatie statistică</w:t>
            </w:r>
          </w:p>
        </w:tc>
        <w:tc>
          <w:tcPr>
            <w:tcW w:w="1115" w:type="dxa"/>
            <w:vMerge w:val="restart"/>
            <w:tcBorders>
              <w:right w:val="single" w:sz="4" w:space="0" w:color="auto"/>
            </w:tcBorders>
          </w:tcPr>
          <w:p w:rsidR="008C1463" w:rsidRPr="00A07D53" w:rsidRDefault="008C1463" w:rsidP="008C14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b/>
                <w:sz w:val="24"/>
                <w:szCs w:val="24"/>
              </w:rPr>
              <w:t>Nr. elevi %</w:t>
            </w:r>
          </w:p>
        </w:tc>
        <w:tc>
          <w:tcPr>
            <w:tcW w:w="392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8C1463" w:rsidRPr="00A07D53" w:rsidRDefault="008C1463" w:rsidP="008C14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b/>
                <w:sz w:val="24"/>
                <w:szCs w:val="24"/>
              </w:rPr>
              <w:t>An şcolar</w:t>
            </w:r>
          </w:p>
        </w:tc>
      </w:tr>
      <w:tr w:rsidR="008C1463" w:rsidRPr="00A07D53" w:rsidTr="00D93382">
        <w:tc>
          <w:tcPr>
            <w:tcW w:w="2969" w:type="dxa"/>
            <w:vMerge/>
          </w:tcPr>
          <w:p w:rsidR="008C1463" w:rsidRPr="00A07D53" w:rsidRDefault="008C1463" w:rsidP="008C1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vMerge/>
            <w:tcBorders>
              <w:right w:val="single" w:sz="4" w:space="0" w:color="auto"/>
            </w:tcBorders>
          </w:tcPr>
          <w:p w:rsidR="008C1463" w:rsidRPr="00A07D53" w:rsidRDefault="008C1463" w:rsidP="008C1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gridSpan w:val="2"/>
            <w:tcBorders>
              <w:left w:val="single" w:sz="4" w:space="0" w:color="auto"/>
            </w:tcBorders>
          </w:tcPr>
          <w:p w:rsidR="008C1463" w:rsidRPr="00A07D53" w:rsidRDefault="008C1463" w:rsidP="008C14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b/>
                <w:sz w:val="24"/>
                <w:szCs w:val="24"/>
              </w:rPr>
              <w:t>2012- 2013</w:t>
            </w:r>
          </w:p>
        </w:tc>
        <w:tc>
          <w:tcPr>
            <w:tcW w:w="900" w:type="dxa"/>
          </w:tcPr>
          <w:p w:rsidR="008C1463" w:rsidRPr="00A07D53" w:rsidRDefault="008C1463" w:rsidP="008C14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b/>
                <w:sz w:val="24"/>
                <w:szCs w:val="24"/>
              </w:rPr>
              <w:t>2013-2014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463" w:rsidRPr="00A07D53" w:rsidRDefault="008C1463" w:rsidP="008C1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b/>
                <w:sz w:val="24"/>
                <w:szCs w:val="24"/>
              </w:rPr>
              <w:t>2014-2015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63" w:rsidRPr="00A07D53" w:rsidRDefault="008C1463" w:rsidP="008C1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b/>
                <w:sz w:val="24"/>
                <w:szCs w:val="24"/>
              </w:rPr>
              <w:t>2015-2016</w:t>
            </w:r>
          </w:p>
        </w:tc>
      </w:tr>
      <w:tr w:rsidR="008C1463" w:rsidRPr="00A07D53" w:rsidTr="00D93382">
        <w:tc>
          <w:tcPr>
            <w:tcW w:w="6750" w:type="dxa"/>
            <w:gridSpan w:val="7"/>
            <w:tcBorders>
              <w:right w:val="single" w:sz="4" w:space="0" w:color="auto"/>
            </w:tcBorders>
          </w:tcPr>
          <w:p w:rsidR="008C1463" w:rsidRPr="00A07D53" w:rsidRDefault="008C1463" w:rsidP="008C14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1463" w:rsidRPr="00A07D53" w:rsidRDefault="008C1463" w:rsidP="008C1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b/>
                <w:sz w:val="24"/>
                <w:szCs w:val="24"/>
              </w:rPr>
              <w:t>1.COLEGIUL NATIONAL „ANDREI MURESANU” DEJ: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8C1463" w:rsidRPr="00A07D53" w:rsidRDefault="008C1463" w:rsidP="008C14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1463" w:rsidRPr="00A07D53" w:rsidTr="00D93382">
        <w:trPr>
          <w:trHeight w:val="266"/>
        </w:trPr>
        <w:tc>
          <w:tcPr>
            <w:tcW w:w="2969" w:type="dxa"/>
            <w:vMerge w:val="restart"/>
          </w:tcPr>
          <w:p w:rsidR="008C1463" w:rsidRPr="00A07D53" w:rsidRDefault="008C1463" w:rsidP="008C1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Matematică-informatică</w:t>
            </w:r>
          </w:p>
        </w:tc>
        <w:tc>
          <w:tcPr>
            <w:tcW w:w="1115" w:type="dxa"/>
            <w:tcBorders>
              <w:bottom w:val="single" w:sz="4" w:space="0" w:color="auto"/>
              <w:right w:val="single" w:sz="4" w:space="0" w:color="auto"/>
            </w:tcBorders>
          </w:tcPr>
          <w:p w:rsidR="008C1463" w:rsidRPr="00A07D53" w:rsidRDefault="008C1463" w:rsidP="008C1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Nr. elevi</w:t>
            </w:r>
          </w:p>
        </w:tc>
        <w:tc>
          <w:tcPr>
            <w:tcW w:w="95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C1463" w:rsidRPr="00A07D53" w:rsidRDefault="008C1463" w:rsidP="008C1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8C1463" w:rsidRPr="00A07D53" w:rsidRDefault="008C1463" w:rsidP="008C14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463" w:rsidRPr="00A07D53" w:rsidRDefault="008C1463" w:rsidP="008C1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63" w:rsidRPr="00A07D53" w:rsidRDefault="008C1463" w:rsidP="008C1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C1463" w:rsidRPr="00A07D53" w:rsidTr="00D93382">
        <w:trPr>
          <w:trHeight w:val="266"/>
        </w:trPr>
        <w:tc>
          <w:tcPr>
            <w:tcW w:w="2969" w:type="dxa"/>
            <w:vMerge/>
          </w:tcPr>
          <w:p w:rsidR="008C1463" w:rsidRPr="00A07D53" w:rsidRDefault="008C1463" w:rsidP="005D0270">
            <w:pPr>
              <w:numPr>
                <w:ilvl w:val="1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right w:val="single" w:sz="4" w:space="0" w:color="auto"/>
            </w:tcBorders>
          </w:tcPr>
          <w:p w:rsidR="008C1463" w:rsidRPr="00A07D53" w:rsidRDefault="008C1463" w:rsidP="008C1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procente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C1463" w:rsidRPr="00A07D53" w:rsidRDefault="008C1463" w:rsidP="008C1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14.28%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8C1463" w:rsidRPr="00A07D53" w:rsidRDefault="008C1463" w:rsidP="008C1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25.24%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463" w:rsidRPr="00A07D53" w:rsidRDefault="008C1463" w:rsidP="008C1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14,41%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63" w:rsidRPr="00A07D53" w:rsidRDefault="008C1463" w:rsidP="008C1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18.86%</w:t>
            </w:r>
          </w:p>
        </w:tc>
      </w:tr>
      <w:tr w:rsidR="008C1463" w:rsidRPr="00A07D53" w:rsidTr="00D93382">
        <w:trPr>
          <w:trHeight w:val="144"/>
        </w:trPr>
        <w:tc>
          <w:tcPr>
            <w:tcW w:w="2969" w:type="dxa"/>
            <w:vMerge w:val="restart"/>
          </w:tcPr>
          <w:p w:rsidR="008C1463" w:rsidRPr="00A07D53" w:rsidRDefault="008C1463" w:rsidP="008C1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Stiintele naturii</w:t>
            </w:r>
          </w:p>
        </w:tc>
        <w:tc>
          <w:tcPr>
            <w:tcW w:w="1115" w:type="dxa"/>
            <w:tcBorders>
              <w:bottom w:val="single" w:sz="4" w:space="0" w:color="auto"/>
              <w:right w:val="single" w:sz="4" w:space="0" w:color="auto"/>
            </w:tcBorders>
          </w:tcPr>
          <w:p w:rsidR="008C1463" w:rsidRPr="00A07D53" w:rsidRDefault="008C1463" w:rsidP="008C1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Nr. elevi</w:t>
            </w:r>
          </w:p>
        </w:tc>
        <w:tc>
          <w:tcPr>
            <w:tcW w:w="95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C1463" w:rsidRPr="00A07D53" w:rsidRDefault="008C1463" w:rsidP="008C1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8C1463" w:rsidRPr="00A07D53" w:rsidRDefault="008C1463" w:rsidP="008C1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463" w:rsidRPr="00A07D53" w:rsidRDefault="008C1463" w:rsidP="008C1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63" w:rsidRPr="00A07D53" w:rsidRDefault="008C1463" w:rsidP="008C1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C1463" w:rsidRPr="00A07D53" w:rsidTr="00D93382">
        <w:trPr>
          <w:trHeight w:val="122"/>
        </w:trPr>
        <w:tc>
          <w:tcPr>
            <w:tcW w:w="2969" w:type="dxa"/>
            <w:vMerge/>
          </w:tcPr>
          <w:p w:rsidR="008C1463" w:rsidRPr="00A07D53" w:rsidRDefault="008C1463" w:rsidP="005D0270">
            <w:pPr>
              <w:numPr>
                <w:ilvl w:val="1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right w:val="single" w:sz="4" w:space="0" w:color="auto"/>
            </w:tcBorders>
          </w:tcPr>
          <w:p w:rsidR="008C1463" w:rsidRPr="00A07D53" w:rsidRDefault="008C1463" w:rsidP="008C1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procente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C1463" w:rsidRPr="00A07D53" w:rsidRDefault="008C1463" w:rsidP="008C1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10,20%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8C1463" w:rsidRPr="00A07D53" w:rsidRDefault="008C1463" w:rsidP="008C1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10.68%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463" w:rsidRPr="00A07D53" w:rsidRDefault="008C1463" w:rsidP="008C1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8,10%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63" w:rsidRPr="00A07D53" w:rsidRDefault="008C1463" w:rsidP="008C1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10.37%</w:t>
            </w:r>
          </w:p>
        </w:tc>
      </w:tr>
      <w:tr w:rsidR="008C1463" w:rsidRPr="00A07D53" w:rsidTr="00D93382">
        <w:trPr>
          <w:trHeight w:val="277"/>
        </w:trPr>
        <w:tc>
          <w:tcPr>
            <w:tcW w:w="2969" w:type="dxa"/>
            <w:vMerge w:val="restart"/>
          </w:tcPr>
          <w:p w:rsidR="008C1463" w:rsidRPr="00A07D53" w:rsidRDefault="008C1463" w:rsidP="008C1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Filologie bilingv.engleză</w:t>
            </w:r>
          </w:p>
        </w:tc>
        <w:tc>
          <w:tcPr>
            <w:tcW w:w="1115" w:type="dxa"/>
            <w:tcBorders>
              <w:bottom w:val="single" w:sz="4" w:space="0" w:color="auto"/>
              <w:right w:val="single" w:sz="4" w:space="0" w:color="auto"/>
            </w:tcBorders>
          </w:tcPr>
          <w:p w:rsidR="008C1463" w:rsidRPr="00A07D53" w:rsidRDefault="008C1463" w:rsidP="008C1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Nr. elevi</w:t>
            </w:r>
          </w:p>
        </w:tc>
        <w:tc>
          <w:tcPr>
            <w:tcW w:w="95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C1463" w:rsidRPr="00A07D53" w:rsidRDefault="008C1463" w:rsidP="008C1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8C1463" w:rsidRPr="00A07D53" w:rsidRDefault="008C1463" w:rsidP="008C1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463" w:rsidRPr="00A07D53" w:rsidRDefault="008C1463" w:rsidP="008C1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63" w:rsidRPr="00A07D53" w:rsidRDefault="008C1463" w:rsidP="008C1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C1463" w:rsidRPr="00A07D53" w:rsidTr="00D93382">
        <w:trPr>
          <w:trHeight w:val="266"/>
        </w:trPr>
        <w:tc>
          <w:tcPr>
            <w:tcW w:w="2969" w:type="dxa"/>
            <w:vMerge/>
          </w:tcPr>
          <w:p w:rsidR="008C1463" w:rsidRPr="00A07D53" w:rsidRDefault="008C1463" w:rsidP="005D0270">
            <w:pPr>
              <w:numPr>
                <w:ilvl w:val="1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right w:val="single" w:sz="4" w:space="0" w:color="auto"/>
            </w:tcBorders>
          </w:tcPr>
          <w:p w:rsidR="008C1463" w:rsidRPr="00A07D53" w:rsidRDefault="008C1463" w:rsidP="008C1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procente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C1463" w:rsidRPr="00A07D53" w:rsidRDefault="008C1463" w:rsidP="008C1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5.10%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8C1463" w:rsidRPr="00A07D53" w:rsidRDefault="008C1463" w:rsidP="008C1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6.8%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463" w:rsidRPr="00A07D53" w:rsidRDefault="008C1463" w:rsidP="008C1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4,50%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63" w:rsidRPr="00A07D53" w:rsidRDefault="008C1463" w:rsidP="008C14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11.32%</w:t>
            </w:r>
          </w:p>
        </w:tc>
      </w:tr>
      <w:tr w:rsidR="008C1463" w:rsidRPr="00A07D53" w:rsidTr="00D93382">
        <w:trPr>
          <w:trHeight w:val="111"/>
        </w:trPr>
        <w:tc>
          <w:tcPr>
            <w:tcW w:w="2969" w:type="dxa"/>
            <w:vMerge w:val="restart"/>
          </w:tcPr>
          <w:p w:rsidR="008C1463" w:rsidRPr="00A07D53" w:rsidRDefault="008C1463" w:rsidP="008C1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Stiinte sociale</w:t>
            </w:r>
          </w:p>
        </w:tc>
        <w:tc>
          <w:tcPr>
            <w:tcW w:w="1115" w:type="dxa"/>
            <w:tcBorders>
              <w:bottom w:val="single" w:sz="4" w:space="0" w:color="auto"/>
              <w:right w:val="single" w:sz="4" w:space="0" w:color="auto"/>
            </w:tcBorders>
          </w:tcPr>
          <w:p w:rsidR="008C1463" w:rsidRPr="00A07D53" w:rsidRDefault="008C1463" w:rsidP="008C1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Nr. elevi</w:t>
            </w:r>
          </w:p>
        </w:tc>
        <w:tc>
          <w:tcPr>
            <w:tcW w:w="95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C1463" w:rsidRPr="00A07D53" w:rsidRDefault="008C1463" w:rsidP="008C1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8C1463" w:rsidRPr="00A07D53" w:rsidRDefault="008C1463" w:rsidP="008C1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463" w:rsidRPr="00A07D53" w:rsidRDefault="008C1463" w:rsidP="008C1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63" w:rsidRPr="00A07D53" w:rsidRDefault="008C1463" w:rsidP="008C1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1463" w:rsidRPr="00A07D53" w:rsidTr="00D93382">
        <w:trPr>
          <w:trHeight w:val="155"/>
        </w:trPr>
        <w:tc>
          <w:tcPr>
            <w:tcW w:w="2969" w:type="dxa"/>
            <w:vMerge/>
          </w:tcPr>
          <w:p w:rsidR="008C1463" w:rsidRPr="00A07D53" w:rsidRDefault="008C1463" w:rsidP="005D0270">
            <w:pPr>
              <w:numPr>
                <w:ilvl w:val="1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right w:val="single" w:sz="4" w:space="0" w:color="auto"/>
            </w:tcBorders>
          </w:tcPr>
          <w:p w:rsidR="008C1463" w:rsidRPr="00A07D53" w:rsidRDefault="008C1463" w:rsidP="008C1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procente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C1463" w:rsidRPr="00A07D53" w:rsidRDefault="008C1463" w:rsidP="008C1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8.16%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8C1463" w:rsidRPr="00A07D53" w:rsidRDefault="008C1463" w:rsidP="008C1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10.68%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463" w:rsidRPr="00A07D53" w:rsidRDefault="008C1463" w:rsidP="008C1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63" w:rsidRPr="00A07D53" w:rsidRDefault="008C1463" w:rsidP="008C1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1463" w:rsidRPr="00A07D53" w:rsidTr="00D93382">
        <w:trPr>
          <w:trHeight w:val="155"/>
        </w:trPr>
        <w:tc>
          <w:tcPr>
            <w:tcW w:w="2969" w:type="dxa"/>
            <w:vMerge w:val="restart"/>
          </w:tcPr>
          <w:p w:rsidR="008C1463" w:rsidRPr="00A07D53" w:rsidRDefault="008C1463" w:rsidP="008C14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b/>
                <w:sz w:val="24"/>
                <w:szCs w:val="24"/>
              </w:rPr>
              <w:t>TOTAL CNAM</w:t>
            </w:r>
          </w:p>
        </w:tc>
        <w:tc>
          <w:tcPr>
            <w:tcW w:w="1115" w:type="dxa"/>
            <w:tcBorders>
              <w:bottom w:val="single" w:sz="4" w:space="0" w:color="auto"/>
              <w:right w:val="single" w:sz="4" w:space="0" w:color="auto"/>
            </w:tcBorders>
          </w:tcPr>
          <w:p w:rsidR="008C1463" w:rsidRPr="00A07D53" w:rsidRDefault="008C1463" w:rsidP="008C1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Nr. elevi</w:t>
            </w:r>
          </w:p>
        </w:tc>
        <w:tc>
          <w:tcPr>
            <w:tcW w:w="95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C1463" w:rsidRPr="00A07D53" w:rsidRDefault="008C1463" w:rsidP="008C14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8C1463" w:rsidRPr="00A07D53" w:rsidRDefault="008C1463" w:rsidP="008C14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463" w:rsidRPr="00A07D53" w:rsidRDefault="008C1463" w:rsidP="008C1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63" w:rsidRPr="00A07D53" w:rsidRDefault="008C1463" w:rsidP="008C1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8C1463" w:rsidRPr="00A07D53" w:rsidTr="00D93382">
        <w:trPr>
          <w:trHeight w:val="122"/>
        </w:trPr>
        <w:tc>
          <w:tcPr>
            <w:tcW w:w="2969" w:type="dxa"/>
            <w:vMerge/>
          </w:tcPr>
          <w:p w:rsidR="008C1463" w:rsidRPr="00A07D53" w:rsidRDefault="008C1463" w:rsidP="008C1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right w:val="single" w:sz="4" w:space="0" w:color="auto"/>
            </w:tcBorders>
          </w:tcPr>
          <w:p w:rsidR="008C1463" w:rsidRPr="00A07D53" w:rsidRDefault="008C1463" w:rsidP="008C1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procente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C1463" w:rsidRPr="00A07D53" w:rsidRDefault="008C1463" w:rsidP="008C1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37.75%</w:t>
            </w:r>
          </w:p>
        </w:tc>
        <w:tc>
          <w:tcPr>
            <w:tcW w:w="900" w:type="dxa"/>
            <w:tcBorders>
              <w:top w:val="single" w:sz="4" w:space="0" w:color="auto"/>
              <w:right w:val="single" w:sz="4" w:space="0" w:color="auto"/>
            </w:tcBorders>
          </w:tcPr>
          <w:p w:rsidR="008C1463" w:rsidRPr="00A07D53" w:rsidRDefault="008C1463" w:rsidP="008C1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53,40%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463" w:rsidRPr="00A07D53" w:rsidRDefault="008C1463" w:rsidP="008C1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2,70%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63" w:rsidRPr="00A07D53" w:rsidRDefault="00424D00" w:rsidP="008C1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40.55%</w:t>
            </w:r>
          </w:p>
        </w:tc>
      </w:tr>
      <w:tr w:rsidR="008C1463" w:rsidRPr="00A07D53" w:rsidTr="00D93382">
        <w:tc>
          <w:tcPr>
            <w:tcW w:w="5940" w:type="dxa"/>
            <w:gridSpan w:val="5"/>
            <w:tcBorders>
              <w:right w:val="single" w:sz="4" w:space="0" w:color="auto"/>
            </w:tcBorders>
          </w:tcPr>
          <w:p w:rsidR="008C1463" w:rsidRPr="00A07D53" w:rsidRDefault="008C1463" w:rsidP="008C1463">
            <w:pPr>
              <w:ind w:left="142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1463" w:rsidRPr="00A07D53" w:rsidRDefault="008C1463" w:rsidP="008C1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b/>
                <w:sz w:val="24"/>
                <w:szCs w:val="24"/>
              </w:rPr>
              <w:t>LICEUL TEORETIC „AL.PAPIU ILARIAN” DEJ:</w:t>
            </w:r>
          </w:p>
        </w:tc>
        <w:tc>
          <w:tcPr>
            <w:tcW w:w="810" w:type="dxa"/>
            <w:gridSpan w:val="2"/>
            <w:tcBorders>
              <w:right w:val="single" w:sz="4" w:space="0" w:color="auto"/>
            </w:tcBorders>
          </w:tcPr>
          <w:p w:rsidR="008C1463" w:rsidRPr="00A07D53" w:rsidRDefault="008C1463" w:rsidP="008C1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463" w:rsidRPr="00A07D53" w:rsidRDefault="008C1463" w:rsidP="008C1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8C1463" w:rsidRPr="00A07D53" w:rsidRDefault="008C1463" w:rsidP="008C1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463" w:rsidRPr="00A07D53" w:rsidTr="00D93382">
        <w:trPr>
          <w:trHeight w:val="233"/>
        </w:trPr>
        <w:tc>
          <w:tcPr>
            <w:tcW w:w="2969" w:type="dxa"/>
            <w:vMerge w:val="restart"/>
          </w:tcPr>
          <w:p w:rsidR="008C1463" w:rsidRPr="00A07D53" w:rsidRDefault="008C1463" w:rsidP="008C1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Matematică-informatică</w:t>
            </w:r>
          </w:p>
        </w:tc>
        <w:tc>
          <w:tcPr>
            <w:tcW w:w="1115" w:type="dxa"/>
            <w:tcBorders>
              <w:bottom w:val="single" w:sz="4" w:space="0" w:color="auto"/>
              <w:right w:val="single" w:sz="4" w:space="0" w:color="auto"/>
            </w:tcBorders>
          </w:tcPr>
          <w:p w:rsidR="008C1463" w:rsidRPr="00A07D53" w:rsidRDefault="008C1463" w:rsidP="008C1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Nr. elevi</w:t>
            </w:r>
          </w:p>
        </w:tc>
        <w:tc>
          <w:tcPr>
            <w:tcW w:w="95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C1463" w:rsidRPr="00A07D53" w:rsidRDefault="008C1463" w:rsidP="008C1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8C1463" w:rsidRPr="00A07D53" w:rsidRDefault="008C1463" w:rsidP="008C1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463" w:rsidRPr="00A07D53" w:rsidRDefault="008C1463" w:rsidP="008C1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63" w:rsidRPr="00A07D53" w:rsidRDefault="008C1463" w:rsidP="008C1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C1463" w:rsidRPr="00A07D53" w:rsidTr="00D93382">
        <w:trPr>
          <w:trHeight w:val="299"/>
        </w:trPr>
        <w:tc>
          <w:tcPr>
            <w:tcW w:w="2969" w:type="dxa"/>
            <w:vMerge/>
          </w:tcPr>
          <w:p w:rsidR="008C1463" w:rsidRPr="00A07D53" w:rsidRDefault="008C1463" w:rsidP="005D0270">
            <w:pPr>
              <w:pStyle w:val="ListParagraph"/>
              <w:numPr>
                <w:ilvl w:val="1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right w:val="single" w:sz="4" w:space="0" w:color="auto"/>
            </w:tcBorders>
          </w:tcPr>
          <w:p w:rsidR="008C1463" w:rsidRPr="00A07D53" w:rsidRDefault="008C1463" w:rsidP="008C1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procente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C1463" w:rsidRPr="00A07D53" w:rsidRDefault="008C1463" w:rsidP="008C1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7.14%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8C1463" w:rsidRPr="00A07D53" w:rsidRDefault="008C1463" w:rsidP="008C1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3.88%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463" w:rsidRPr="00A07D53" w:rsidRDefault="008C1463" w:rsidP="008C1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4,50%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63" w:rsidRPr="00A07D53" w:rsidRDefault="008C1463" w:rsidP="008C1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6.60%</w:t>
            </w:r>
          </w:p>
        </w:tc>
      </w:tr>
      <w:tr w:rsidR="008C1463" w:rsidRPr="00A07D53" w:rsidTr="00D93382">
        <w:trPr>
          <w:trHeight w:val="144"/>
        </w:trPr>
        <w:tc>
          <w:tcPr>
            <w:tcW w:w="2969" w:type="dxa"/>
            <w:vMerge w:val="restart"/>
          </w:tcPr>
          <w:p w:rsidR="008C1463" w:rsidRPr="00A07D53" w:rsidRDefault="008C1463" w:rsidP="008C1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Stiintele naturii</w:t>
            </w:r>
          </w:p>
        </w:tc>
        <w:tc>
          <w:tcPr>
            <w:tcW w:w="1115" w:type="dxa"/>
            <w:tcBorders>
              <w:bottom w:val="single" w:sz="4" w:space="0" w:color="auto"/>
              <w:right w:val="single" w:sz="4" w:space="0" w:color="auto"/>
            </w:tcBorders>
          </w:tcPr>
          <w:p w:rsidR="008C1463" w:rsidRPr="00A07D53" w:rsidRDefault="008C1463" w:rsidP="008C1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Nr. elevi</w:t>
            </w:r>
          </w:p>
        </w:tc>
        <w:tc>
          <w:tcPr>
            <w:tcW w:w="95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C1463" w:rsidRPr="00A07D53" w:rsidRDefault="008C1463" w:rsidP="008C1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8C1463" w:rsidRPr="00A07D53" w:rsidRDefault="008C1463" w:rsidP="008C1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463" w:rsidRPr="00A07D53" w:rsidRDefault="008C1463" w:rsidP="008C1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63" w:rsidRPr="00A07D53" w:rsidRDefault="008C1463" w:rsidP="008C1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C1463" w:rsidRPr="00A07D53" w:rsidTr="00D93382">
        <w:trPr>
          <w:trHeight w:val="122"/>
        </w:trPr>
        <w:tc>
          <w:tcPr>
            <w:tcW w:w="2969" w:type="dxa"/>
            <w:vMerge/>
          </w:tcPr>
          <w:p w:rsidR="008C1463" w:rsidRPr="00A07D53" w:rsidRDefault="008C1463" w:rsidP="005D0270">
            <w:pPr>
              <w:pStyle w:val="ListParagraph"/>
              <w:numPr>
                <w:ilvl w:val="1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right w:val="single" w:sz="4" w:space="0" w:color="auto"/>
            </w:tcBorders>
          </w:tcPr>
          <w:p w:rsidR="008C1463" w:rsidRPr="00A07D53" w:rsidRDefault="008C1463" w:rsidP="008C1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procente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C1463" w:rsidRPr="00A07D53" w:rsidRDefault="008C1463" w:rsidP="008C1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8.16%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8C1463" w:rsidRPr="00A07D53" w:rsidRDefault="008C1463" w:rsidP="008C1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11.65%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463" w:rsidRPr="00A07D53" w:rsidRDefault="008C1463" w:rsidP="008C1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10,81%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63" w:rsidRPr="00A07D53" w:rsidRDefault="008C1463" w:rsidP="008C1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4.71%</w:t>
            </w:r>
          </w:p>
        </w:tc>
      </w:tr>
      <w:tr w:rsidR="008C1463" w:rsidRPr="00A07D53" w:rsidTr="00D93382">
        <w:trPr>
          <w:trHeight w:val="266"/>
        </w:trPr>
        <w:tc>
          <w:tcPr>
            <w:tcW w:w="2969" w:type="dxa"/>
            <w:vMerge w:val="restart"/>
          </w:tcPr>
          <w:p w:rsidR="008C1463" w:rsidRPr="00A07D53" w:rsidRDefault="008C1463" w:rsidP="008C1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Filologie LFR</w:t>
            </w:r>
          </w:p>
        </w:tc>
        <w:tc>
          <w:tcPr>
            <w:tcW w:w="1115" w:type="dxa"/>
            <w:tcBorders>
              <w:right w:val="single" w:sz="4" w:space="0" w:color="auto"/>
            </w:tcBorders>
          </w:tcPr>
          <w:p w:rsidR="008C1463" w:rsidRPr="00A07D53" w:rsidRDefault="008C1463" w:rsidP="008C1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Nr. elevi</w:t>
            </w:r>
          </w:p>
        </w:tc>
        <w:tc>
          <w:tcPr>
            <w:tcW w:w="956" w:type="dxa"/>
            <w:gridSpan w:val="2"/>
            <w:tcBorders>
              <w:left w:val="single" w:sz="4" w:space="0" w:color="auto"/>
            </w:tcBorders>
          </w:tcPr>
          <w:p w:rsidR="008C1463" w:rsidRPr="00A07D53" w:rsidRDefault="008C1463" w:rsidP="008C1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8C1463" w:rsidRPr="00A07D53" w:rsidRDefault="008C1463" w:rsidP="008C1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463" w:rsidRPr="00A07D53" w:rsidRDefault="008C1463" w:rsidP="008C1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63" w:rsidRPr="00A07D53" w:rsidRDefault="008C1463" w:rsidP="008C1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C1463" w:rsidRPr="00A07D53" w:rsidTr="00D93382">
        <w:trPr>
          <w:trHeight w:val="111"/>
        </w:trPr>
        <w:tc>
          <w:tcPr>
            <w:tcW w:w="2969" w:type="dxa"/>
            <w:vMerge/>
          </w:tcPr>
          <w:p w:rsidR="008C1463" w:rsidRPr="00A07D53" w:rsidRDefault="008C1463" w:rsidP="005D0270">
            <w:pPr>
              <w:pStyle w:val="ListParagraph"/>
              <w:numPr>
                <w:ilvl w:val="1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right w:val="single" w:sz="4" w:space="0" w:color="auto"/>
            </w:tcBorders>
          </w:tcPr>
          <w:p w:rsidR="008C1463" w:rsidRPr="00A07D53" w:rsidRDefault="008C1463" w:rsidP="008C1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procente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C1463" w:rsidRPr="00A07D53" w:rsidRDefault="008C1463" w:rsidP="008C1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7,14%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8C1463" w:rsidRPr="00A07D53" w:rsidRDefault="008C1463" w:rsidP="008C1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4.85%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C1463" w:rsidRPr="00A07D53" w:rsidRDefault="008C1463" w:rsidP="008C1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8C1463" w:rsidRPr="00A07D53" w:rsidRDefault="008C1463" w:rsidP="008C1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1463" w:rsidRPr="00A07D53" w:rsidRDefault="008C1463" w:rsidP="008C1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2.83%</w:t>
            </w:r>
          </w:p>
        </w:tc>
      </w:tr>
      <w:tr w:rsidR="008C1463" w:rsidRPr="00A07D53" w:rsidTr="00D93382">
        <w:trPr>
          <w:trHeight w:val="122"/>
        </w:trPr>
        <w:tc>
          <w:tcPr>
            <w:tcW w:w="2969" w:type="dxa"/>
            <w:vMerge w:val="restart"/>
          </w:tcPr>
          <w:p w:rsidR="008C1463" w:rsidRPr="00A07D53" w:rsidRDefault="008C1463" w:rsidP="008C1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Stiinte sociale</w:t>
            </w:r>
          </w:p>
        </w:tc>
        <w:tc>
          <w:tcPr>
            <w:tcW w:w="1115" w:type="dxa"/>
            <w:tcBorders>
              <w:bottom w:val="single" w:sz="4" w:space="0" w:color="auto"/>
              <w:right w:val="single" w:sz="4" w:space="0" w:color="auto"/>
            </w:tcBorders>
          </w:tcPr>
          <w:p w:rsidR="008C1463" w:rsidRPr="00A07D53" w:rsidRDefault="008C1463" w:rsidP="008C1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Nr. elevi</w:t>
            </w:r>
          </w:p>
        </w:tc>
        <w:tc>
          <w:tcPr>
            <w:tcW w:w="95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C1463" w:rsidRPr="00A07D53" w:rsidRDefault="008C1463" w:rsidP="008C1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8C1463" w:rsidRPr="00A07D53" w:rsidRDefault="008C1463" w:rsidP="008C1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463" w:rsidRPr="00A07D53" w:rsidRDefault="008C1463" w:rsidP="008C1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63" w:rsidRPr="00A07D53" w:rsidRDefault="008C1463" w:rsidP="008C1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1463" w:rsidRPr="00A07D53" w:rsidTr="00D93382">
        <w:trPr>
          <w:trHeight w:val="144"/>
        </w:trPr>
        <w:tc>
          <w:tcPr>
            <w:tcW w:w="2969" w:type="dxa"/>
            <w:vMerge/>
          </w:tcPr>
          <w:p w:rsidR="008C1463" w:rsidRPr="00A07D53" w:rsidRDefault="008C1463" w:rsidP="005D0270">
            <w:pPr>
              <w:numPr>
                <w:ilvl w:val="1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right w:val="single" w:sz="4" w:space="0" w:color="auto"/>
            </w:tcBorders>
          </w:tcPr>
          <w:p w:rsidR="008C1463" w:rsidRPr="00A07D53" w:rsidRDefault="008C1463" w:rsidP="008C1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procente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C1463" w:rsidRPr="00A07D53" w:rsidRDefault="008C1463" w:rsidP="008C1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1,02%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8C1463" w:rsidRPr="00A07D53" w:rsidRDefault="008C1463" w:rsidP="008C1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0.97%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463" w:rsidRPr="00A07D53" w:rsidRDefault="008C1463" w:rsidP="008C1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63" w:rsidRPr="00A07D53" w:rsidRDefault="008C1463" w:rsidP="008C1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1463" w:rsidRPr="00A07D53" w:rsidTr="00D93382">
        <w:trPr>
          <w:trHeight w:val="122"/>
        </w:trPr>
        <w:tc>
          <w:tcPr>
            <w:tcW w:w="2969" w:type="dxa"/>
            <w:vMerge w:val="restart"/>
          </w:tcPr>
          <w:p w:rsidR="008C1463" w:rsidRPr="00A07D53" w:rsidRDefault="008C1463" w:rsidP="008C1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TOTAL LAPI DEJ</w:t>
            </w:r>
          </w:p>
        </w:tc>
        <w:tc>
          <w:tcPr>
            <w:tcW w:w="1115" w:type="dxa"/>
            <w:tcBorders>
              <w:bottom w:val="single" w:sz="4" w:space="0" w:color="auto"/>
              <w:right w:val="single" w:sz="4" w:space="0" w:color="auto"/>
            </w:tcBorders>
          </w:tcPr>
          <w:p w:rsidR="008C1463" w:rsidRPr="00A07D53" w:rsidRDefault="008C1463" w:rsidP="008C1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Nr. elevi</w:t>
            </w:r>
          </w:p>
        </w:tc>
        <w:tc>
          <w:tcPr>
            <w:tcW w:w="95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C1463" w:rsidRPr="00A07D53" w:rsidRDefault="008C1463" w:rsidP="008C1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8C1463" w:rsidRPr="00A07D53" w:rsidRDefault="008C1463" w:rsidP="008C1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463" w:rsidRPr="00A07D53" w:rsidRDefault="008C1463" w:rsidP="008C1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63" w:rsidRPr="00A07D53" w:rsidRDefault="00424D00" w:rsidP="008C1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C1463" w:rsidRPr="00A07D53" w:rsidTr="00D93382">
        <w:trPr>
          <w:trHeight w:val="144"/>
        </w:trPr>
        <w:tc>
          <w:tcPr>
            <w:tcW w:w="2969" w:type="dxa"/>
            <w:vMerge/>
          </w:tcPr>
          <w:p w:rsidR="008C1463" w:rsidRPr="00A07D53" w:rsidRDefault="008C1463" w:rsidP="008C1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right w:val="single" w:sz="4" w:space="0" w:color="auto"/>
            </w:tcBorders>
          </w:tcPr>
          <w:p w:rsidR="008C1463" w:rsidRPr="00A07D53" w:rsidRDefault="008C1463" w:rsidP="008C1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procente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C1463" w:rsidRPr="00A07D53" w:rsidRDefault="008C1463" w:rsidP="008C1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23,46%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8C1463" w:rsidRPr="00A07D53" w:rsidRDefault="008C1463" w:rsidP="008C1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21.35%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463" w:rsidRPr="00A07D53" w:rsidRDefault="008C1463" w:rsidP="008C1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18,01%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63" w:rsidRPr="00A07D53" w:rsidRDefault="00424D00" w:rsidP="008C1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14.14%</w:t>
            </w:r>
          </w:p>
        </w:tc>
      </w:tr>
      <w:tr w:rsidR="008C1463" w:rsidRPr="00A07D53" w:rsidTr="00D93382">
        <w:trPr>
          <w:trHeight w:val="111"/>
        </w:trPr>
        <w:tc>
          <w:tcPr>
            <w:tcW w:w="2969" w:type="dxa"/>
            <w:vMerge w:val="restart"/>
          </w:tcPr>
          <w:p w:rsidR="008C1463" w:rsidRPr="00A07D53" w:rsidRDefault="008C1463" w:rsidP="008C1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Sport</w:t>
            </w:r>
          </w:p>
        </w:tc>
        <w:tc>
          <w:tcPr>
            <w:tcW w:w="1115" w:type="dxa"/>
            <w:tcBorders>
              <w:bottom w:val="single" w:sz="4" w:space="0" w:color="auto"/>
              <w:right w:val="single" w:sz="4" w:space="0" w:color="auto"/>
            </w:tcBorders>
          </w:tcPr>
          <w:p w:rsidR="008C1463" w:rsidRPr="00A07D53" w:rsidRDefault="008C1463" w:rsidP="008C1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Nr. elevi</w:t>
            </w:r>
          </w:p>
        </w:tc>
        <w:tc>
          <w:tcPr>
            <w:tcW w:w="95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C1463" w:rsidRPr="00A07D53" w:rsidRDefault="008C1463" w:rsidP="008C1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8C1463" w:rsidRPr="00A07D53" w:rsidRDefault="008C1463" w:rsidP="008C1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463" w:rsidRPr="00A07D53" w:rsidRDefault="008C1463" w:rsidP="008C1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63" w:rsidRPr="00A07D53" w:rsidRDefault="008C1463" w:rsidP="008C1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C1463" w:rsidRPr="00A07D53" w:rsidTr="00D93382">
        <w:trPr>
          <w:trHeight w:val="155"/>
        </w:trPr>
        <w:tc>
          <w:tcPr>
            <w:tcW w:w="2969" w:type="dxa"/>
            <w:vMerge/>
          </w:tcPr>
          <w:p w:rsidR="008C1463" w:rsidRPr="00A07D53" w:rsidRDefault="008C1463" w:rsidP="005D0270">
            <w:pPr>
              <w:numPr>
                <w:ilvl w:val="1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right w:val="single" w:sz="4" w:space="0" w:color="auto"/>
            </w:tcBorders>
          </w:tcPr>
          <w:p w:rsidR="008C1463" w:rsidRPr="00A07D53" w:rsidRDefault="008C1463" w:rsidP="008C1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procente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C1463" w:rsidRPr="00A07D53" w:rsidRDefault="008C1463" w:rsidP="008C1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6,12%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8C1463" w:rsidRPr="00A07D53" w:rsidRDefault="008C1463" w:rsidP="008C1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7.77%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463" w:rsidRPr="00A07D53" w:rsidRDefault="008C1463" w:rsidP="008C1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9,00%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63" w:rsidRPr="00A07D53" w:rsidRDefault="008C1463" w:rsidP="008C1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1.88%</w:t>
            </w:r>
          </w:p>
        </w:tc>
      </w:tr>
      <w:tr w:rsidR="008C1463" w:rsidRPr="00A07D53" w:rsidTr="00D93382">
        <w:trPr>
          <w:trHeight w:val="188"/>
        </w:trPr>
        <w:tc>
          <w:tcPr>
            <w:tcW w:w="2969" w:type="dxa"/>
            <w:vMerge w:val="restart"/>
          </w:tcPr>
          <w:p w:rsidR="008C1463" w:rsidRPr="00A07D53" w:rsidRDefault="008C1463" w:rsidP="008C14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b/>
                <w:sz w:val="24"/>
                <w:szCs w:val="24"/>
              </w:rPr>
              <w:t>TOTAL LAPI DEJ</w:t>
            </w:r>
          </w:p>
        </w:tc>
        <w:tc>
          <w:tcPr>
            <w:tcW w:w="1115" w:type="dxa"/>
            <w:tcBorders>
              <w:bottom w:val="single" w:sz="4" w:space="0" w:color="auto"/>
              <w:right w:val="single" w:sz="4" w:space="0" w:color="auto"/>
            </w:tcBorders>
          </w:tcPr>
          <w:p w:rsidR="008C1463" w:rsidRPr="00A07D53" w:rsidRDefault="008C1463" w:rsidP="008C1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Nr. elevi</w:t>
            </w:r>
          </w:p>
        </w:tc>
        <w:tc>
          <w:tcPr>
            <w:tcW w:w="95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C1463" w:rsidRPr="00A07D53" w:rsidRDefault="008C1463" w:rsidP="008C14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8C1463" w:rsidRPr="00A07D53" w:rsidRDefault="008C1463" w:rsidP="008C14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463" w:rsidRPr="00A07D53" w:rsidRDefault="008C1463" w:rsidP="008C1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63" w:rsidRPr="00A07D53" w:rsidRDefault="00424D00" w:rsidP="008C1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8C1463" w:rsidRPr="00A07D53" w:rsidTr="00D93382">
        <w:trPr>
          <w:trHeight w:val="89"/>
        </w:trPr>
        <w:tc>
          <w:tcPr>
            <w:tcW w:w="2969" w:type="dxa"/>
            <w:vMerge/>
          </w:tcPr>
          <w:p w:rsidR="008C1463" w:rsidRPr="00A07D53" w:rsidRDefault="008C1463" w:rsidP="008C1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right w:val="single" w:sz="4" w:space="0" w:color="auto"/>
            </w:tcBorders>
          </w:tcPr>
          <w:p w:rsidR="008C1463" w:rsidRPr="00A07D53" w:rsidRDefault="008C1463" w:rsidP="008C1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procente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C1463" w:rsidRPr="00A07D53" w:rsidRDefault="008C1463" w:rsidP="008C14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b/>
                <w:sz w:val="24"/>
                <w:szCs w:val="24"/>
              </w:rPr>
              <w:t>29,59%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8C1463" w:rsidRPr="00A07D53" w:rsidRDefault="008C1463" w:rsidP="008C14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b/>
                <w:sz w:val="24"/>
                <w:szCs w:val="24"/>
              </w:rPr>
              <w:t>29.12%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463" w:rsidRPr="00A07D53" w:rsidRDefault="008C1463" w:rsidP="008C1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27,02%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63" w:rsidRPr="00A07D53" w:rsidRDefault="00424D00" w:rsidP="008C1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16.02%</w:t>
            </w:r>
          </w:p>
        </w:tc>
      </w:tr>
      <w:tr w:rsidR="008C1463" w:rsidRPr="00A07D53" w:rsidTr="00D93382">
        <w:tc>
          <w:tcPr>
            <w:tcW w:w="8010" w:type="dxa"/>
            <w:gridSpan w:val="8"/>
            <w:tcBorders>
              <w:right w:val="single" w:sz="4" w:space="0" w:color="auto"/>
            </w:tcBorders>
          </w:tcPr>
          <w:p w:rsidR="008C1463" w:rsidRPr="00A07D53" w:rsidRDefault="008C1463" w:rsidP="008C1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b/>
                <w:sz w:val="24"/>
                <w:szCs w:val="24"/>
              </w:rPr>
              <w:t>LICEUL TEHNOLOGIC „ C. BRANCUSI” DEJ</w:t>
            </w:r>
          </w:p>
        </w:tc>
      </w:tr>
      <w:tr w:rsidR="008C1463" w:rsidRPr="00A07D53" w:rsidTr="00D93382">
        <w:trPr>
          <w:trHeight w:val="133"/>
        </w:trPr>
        <w:tc>
          <w:tcPr>
            <w:tcW w:w="2969" w:type="dxa"/>
            <w:vMerge w:val="restart"/>
          </w:tcPr>
          <w:p w:rsidR="008C1463" w:rsidRPr="00A07D53" w:rsidRDefault="008C1463" w:rsidP="008C1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Economic</w:t>
            </w:r>
          </w:p>
        </w:tc>
        <w:tc>
          <w:tcPr>
            <w:tcW w:w="1115" w:type="dxa"/>
            <w:tcBorders>
              <w:bottom w:val="single" w:sz="4" w:space="0" w:color="auto"/>
              <w:right w:val="single" w:sz="4" w:space="0" w:color="auto"/>
            </w:tcBorders>
          </w:tcPr>
          <w:p w:rsidR="008C1463" w:rsidRPr="00A07D53" w:rsidRDefault="008C1463" w:rsidP="008C1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Nr. elevi</w:t>
            </w:r>
          </w:p>
        </w:tc>
        <w:tc>
          <w:tcPr>
            <w:tcW w:w="95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C1463" w:rsidRPr="00A07D53" w:rsidRDefault="008C1463" w:rsidP="008C1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8C1463" w:rsidRPr="00A07D53" w:rsidRDefault="008C1463" w:rsidP="008C1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463" w:rsidRPr="00A07D53" w:rsidRDefault="008C1463" w:rsidP="008C1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63" w:rsidRPr="00A07D53" w:rsidRDefault="008C1463" w:rsidP="008C1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C1463" w:rsidRPr="00A07D53" w:rsidTr="00D93382">
        <w:trPr>
          <w:trHeight w:val="133"/>
        </w:trPr>
        <w:tc>
          <w:tcPr>
            <w:tcW w:w="2969" w:type="dxa"/>
            <w:vMerge/>
          </w:tcPr>
          <w:p w:rsidR="008C1463" w:rsidRPr="00A07D53" w:rsidRDefault="008C1463" w:rsidP="005D0270">
            <w:pPr>
              <w:numPr>
                <w:ilvl w:val="1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right w:val="single" w:sz="4" w:space="0" w:color="auto"/>
            </w:tcBorders>
          </w:tcPr>
          <w:p w:rsidR="008C1463" w:rsidRPr="00A07D53" w:rsidRDefault="008C1463" w:rsidP="008C1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procente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C1463" w:rsidRPr="00A07D53" w:rsidRDefault="008C1463" w:rsidP="008C1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11,22%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8C1463" w:rsidRPr="00A07D53" w:rsidRDefault="008C1463" w:rsidP="008C1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463" w:rsidRPr="00A07D53" w:rsidRDefault="008C1463" w:rsidP="008C1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4,50%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63" w:rsidRPr="00A07D53" w:rsidRDefault="008C1463" w:rsidP="008C1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5.66%</w:t>
            </w:r>
          </w:p>
        </w:tc>
      </w:tr>
      <w:tr w:rsidR="008C1463" w:rsidRPr="00A07D53" w:rsidTr="00D93382">
        <w:trPr>
          <w:trHeight w:val="122"/>
        </w:trPr>
        <w:tc>
          <w:tcPr>
            <w:tcW w:w="2969" w:type="dxa"/>
            <w:vMerge w:val="restart"/>
          </w:tcPr>
          <w:p w:rsidR="008C1463" w:rsidRPr="00A07D53" w:rsidRDefault="008C1463" w:rsidP="008C1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Mecanică</w:t>
            </w:r>
          </w:p>
        </w:tc>
        <w:tc>
          <w:tcPr>
            <w:tcW w:w="1115" w:type="dxa"/>
            <w:tcBorders>
              <w:bottom w:val="single" w:sz="4" w:space="0" w:color="auto"/>
              <w:right w:val="single" w:sz="4" w:space="0" w:color="auto"/>
            </w:tcBorders>
          </w:tcPr>
          <w:p w:rsidR="008C1463" w:rsidRPr="00A07D53" w:rsidRDefault="008C1463" w:rsidP="008C1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Nr. elevi</w:t>
            </w:r>
          </w:p>
        </w:tc>
        <w:tc>
          <w:tcPr>
            <w:tcW w:w="95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C1463" w:rsidRPr="00A07D53" w:rsidRDefault="008C1463" w:rsidP="008C1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8C1463" w:rsidRPr="00A07D53" w:rsidRDefault="008C1463" w:rsidP="008C1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463" w:rsidRPr="00A07D53" w:rsidRDefault="008C1463" w:rsidP="008C1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63" w:rsidRPr="00A07D53" w:rsidRDefault="00BA0E2F" w:rsidP="008C1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C1463" w:rsidRPr="00A07D53" w:rsidTr="00D93382">
        <w:trPr>
          <w:trHeight w:val="144"/>
        </w:trPr>
        <w:tc>
          <w:tcPr>
            <w:tcW w:w="2969" w:type="dxa"/>
            <w:vMerge/>
          </w:tcPr>
          <w:p w:rsidR="008C1463" w:rsidRPr="00A07D53" w:rsidRDefault="008C1463" w:rsidP="005D0270">
            <w:pPr>
              <w:numPr>
                <w:ilvl w:val="1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right w:val="single" w:sz="4" w:space="0" w:color="auto"/>
            </w:tcBorders>
          </w:tcPr>
          <w:p w:rsidR="008C1463" w:rsidRPr="00A07D53" w:rsidRDefault="008C1463" w:rsidP="008C1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procente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C1463" w:rsidRPr="00A07D53" w:rsidRDefault="008C1463" w:rsidP="008C1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13.265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8C1463" w:rsidRPr="00A07D53" w:rsidRDefault="008C1463" w:rsidP="008C1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463" w:rsidRPr="00A07D53" w:rsidRDefault="008C1463" w:rsidP="008C1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9,00%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63" w:rsidRPr="00A07D53" w:rsidRDefault="00BA0E2F" w:rsidP="008C1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10.37%</w:t>
            </w:r>
          </w:p>
        </w:tc>
      </w:tr>
      <w:tr w:rsidR="008C1463" w:rsidRPr="00A07D53" w:rsidTr="00D93382">
        <w:trPr>
          <w:trHeight w:val="244"/>
        </w:trPr>
        <w:tc>
          <w:tcPr>
            <w:tcW w:w="2969" w:type="dxa"/>
            <w:vMerge w:val="restart"/>
          </w:tcPr>
          <w:p w:rsidR="008C1463" w:rsidRPr="00A07D53" w:rsidRDefault="008C1463" w:rsidP="008C1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 xml:space="preserve">Constructii si instalatii </w:t>
            </w:r>
          </w:p>
        </w:tc>
        <w:tc>
          <w:tcPr>
            <w:tcW w:w="1115" w:type="dxa"/>
            <w:tcBorders>
              <w:bottom w:val="single" w:sz="4" w:space="0" w:color="auto"/>
              <w:right w:val="single" w:sz="4" w:space="0" w:color="auto"/>
            </w:tcBorders>
          </w:tcPr>
          <w:p w:rsidR="008C1463" w:rsidRPr="00A07D53" w:rsidRDefault="008C1463" w:rsidP="008C1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Nr. elevi</w:t>
            </w:r>
          </w:p>
        </w:tc>
        <w:tc>
          <w:tcPr>
            <w:tcW w:w="95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C1463" w:rsidRPr="00A07D53" w:rsidRDefault="008C1463" w:rsidP="008C1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8C1463" w:rsidRPr="00A07D53" w:rsidRDefault="008C1463" w:rsidP="008C1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463" w:rsidRPr="00A07D53" w:rsidRDefault="008C1463" w:rsidP="008C1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63" w:rsidRPr="00A07D53" w:rsidRDefault="00BA0E2F" w:rsidP="008C1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C1463" w:rsidRPr="00A07D53" w:rsidTr="00D93382">
        <w:trPr>
          <w:trHeight w:val="299"/>
        </w:trPr>
        <w:tc>
          <w:tcPr>
            <w:tcW w:w="2969" w:type="dxa"/>
            <w:vMerge/>
          </w:tcPr>
          <w:p w:rsidR="008C1463" w:rsidRPr="00A07D53" w:rsidRDefault="008C1463" w:rsidP="005D0270">
            <w:pPr>
              <w:numPr>
                <w:ilvl w:val="1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right w:val="single" w:sz="4" w:space="0" w:color="auto"/>
            </w:tcBorders>
          </w:tcPr>
          <w:p w:rsidR="008C1463" w:rsidRPr="00A07D53" w:rsidRDefault="008C1463" w:rsidP="008C1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procente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C1463" w:rsidRPr="00A07D53" w:rsidRDefault="008C1463" w:rsidP="008C1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3.06%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8C1463" w:rsidRPr="00A07D53" w:rsidRDefault="008C1463" w:rsidP="008C1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463" w:rsidRPr="00A07D53" w:rsidRDefault="008C1463" w:rsidP="008C1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5,40%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63" w:rsidRPr="00A07D53" w:rsidRDefault="00BA0E2F" w:rsidP="008C1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5.66</w:t>
            </w:r>
          </w:p>
        </w:tc>
      </w:tr>
      <w:tr w:rsidR="008C1463" w:rsidRPr="00A07D53" w:rsidTr="00D93382">
        <w:trPr>
          <w:trHeight w:val="299"/>
        </w:trPr>
        <w:tc>
          <w:tcPr>
            <w:tcW w:w="2969" w:type="dxa"/>
            <w:vMerge w:val="restart"/>
          </w:tcPr>
          <w:p w:rsidR="008C1463" w:rsidRPr="00A07D53" w:rsidRDefault="008C1463" w:rsidP="008C1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Comerţ</w:t>
            </w:r>
          </w:p>
        </w:tc>
        <w:tc>
          <w:tcPr>
            <w:tcW w:w="1115" w:type="dxa"/>
            <w:tcBorders>
              <w:top w:val="single" w:sz="4" w:space="0" w:color="auto"/>
              <w:right w:val="single" w:sz="4" w:space="0" w:color="auto"/>
            </w:tcBorders>
          </w:tcPr>
          <w:p w:rsidR="008C1463" w:rsidRPr="00A07D53" w:rsidRDefault="008C1463" w:rsidP="008C1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Nr. elevi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C1463" w:rsidRPr="00A07D53" w:rsidRDefault="008C1463" w:rsidP="008C1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8C1463" w:rsidRPr="00A07D53" w:rsidRDefault="008C1463" w:rsidP="008C1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463" w:rsidRPr="00A07D53" w:rsidRDefault="008C1463" w:rsidP="008C1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63" w:rsidRPr="00A07D53" w:rsidRDefault="00BA0E2F" w:rsidP="00BA0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C1463" w:rsidRPr="00A07D53" w:rsidTr="00D93382">
        <w:trPr>
          <w:trHeight w:val="299"/>
        </w:trPr>
        <w:tc>
          <w:tcPr>
            <w:tcW w:w="2969" w:type="dxa"/>
            <w:vMerge/>
          </w:tcPr>
          <w:p w:rsidR="008C1463" w:rsidRPr="00A07D53" w:rsidRDefault="008C1463" w:rsidP="008C1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right w:val="single" w:sz="4" w:space="0" w:color="auto"/>
            </w:tcBorders>
          </w:tcPr>
          <w:p w:rsidR="008C1463" w:rsidRPr="00A07D53" w:rsidRDefault="008C1463" w:rsidP="008C1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procente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C1463" w:rsidRPr="00A07D53" w:rsidRDefault="008C1463" w:rsidP="008C1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8C1463" w:rsidRPr="00A07D53" w:rsidRDefault="008C1463" w:rsidP="008C1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463" w:rsidRPr="00A07D53" w:rsidRDefault="008C1463" w:rsidP="008C1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63" w:rsidRPr="00A07D53" w:rsidRDefault="00424D00" w:rsidP="008C1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4.71</w:t>
            </w:r>
            <w:r w:rsidR="00BA0E2F" w:rsidRPr="00A07D5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A0E2F" w:rsidRPr="00A07D53" w:rsidTr="00D93382">
        <w:trPr>
          <w:trHeight w:val="299"/>
        </w:trPr>
        <w:tc>
          <w:tcPr>
            <w:tcW w:w="2969" w:type="dxa"/>
            <w:vMerge w:val="restart"/>
          </w:tcPr>
          <w:p w:rsidR="00BA0E2F" w:rsidRPr="00A07D53" w:rsidRDefault="00BA0E2F" w:rsidP="008C1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Scoala Profesională/Mecanică</w:t>
            </w:r>
          </w:p>
        </w:tc>
        <w:tc>
          <w:tcPr>
            <w:tcW w:w="1115" w:type="dxa"/>
            <w:tcBorders>
              <w:top w:val="single" w:sz="4" w:space="0" w:color="auto"/>
              <w:right w:val="single" w:sz="4" w:space="0" w:color="auto"/>
            </w:tcBorders>
          </w:tcPr>
          <w:p w:rsidR="00BA0E2F" w:rsidRPr="00A07D53" w:rsidRDefault="00BA0E2F" w:rsidP="00424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Nr. elevi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A0E2F" w:rsidRPr="00A07D53" w:rsidRDefault="00BA0E2F" w:rsidP="008C1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BA0E2F" w:rsidRPr="00A07D53" w:rsidRDefault="00BA0E2F" w:rsidP="008C1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E2F" w:rsidRPr="00A07D53" w:rsidRDefault="00BA0E2F" w:rsidP="008C1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2F" w:rsidRPr="00A07D53" w:rsidRDefault="00BA0E2F" w:rsidP="008C1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0E2F" w:rsidRPr="00A07D53" w:rsidTr="00D93382">
        <w:trPr>
          <w:trHeight w:val="299"/>
        </w:trPr>
        <w:tc>
          <w:tcPr>
            <w:tcW w:w="2969" w:type="dxa"/>
            <w:vMerge/>
          </w:tcPr>
          <w:p w:rsidR="00BA0E2F" w:rsidRPr="00A07D53" w:rsidRDefault="00BA0E2F" w:rsidP="008C1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right w:val="single" w:sz="4" w:space="0" w:color="auto"/>
            </w:tcBorders>
          </w:tcPr>
          <w:p w:rsidR="00BA0E2F" w:rsidRPr="00A07D53" w:rsidRDefault="00BA0E2F" w:rsidP="00424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procente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A0E2F" w:rsidRPr="00A07D53" w:rsidRDefault="00BA0E2F" w:rsidP="008C1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BA0E2F" w:rsidRPr="00A07D53" w:rsidRDefault="00BA0E2F" w:rsidP="008C1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E2F" w:rsidRPr="00A07D53" w:rsidRDefault="00BA0E2F" w:rsidP="008C1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2F" w:rsidRPr="00A07D53" w:rsidRDefault="00BA0E2F" w:rsidP="008C1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0.94%</w:t>
            </w:r>
          </w:p>
        </w:tc>
      </w:tr>
      <w:tr w:rsidR="008C1463" w:rsidRPr="00A07D53" w:rsidTr="00D93382">
        <w:trPr>
          <w:trHeight w:val="144"/>
        </w:trPr>
        <w:tc>
          <w:tcPr>
            <w:tcW w:w="2969" w:type="dxa"/>
            <w:vMerge w:val="restart"/>
          </w:tcPr>
          <w:p w:rsidR="008C1463" w:rsidRPr="00A07D53" w:rsidRDefault="008C1463" w:rsidP="008C14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115" w:type="dxa"/>
            <w:tcBorders>
              <w:bottom w:val="single" w:sz="4" w:space="0" w:color="auto"/>
              <w:right w:val="single" w:sz="4" w:space="0" w:color="auto"/>
            </w:tcBorders>
          </w:tcPr>
          <w:p w:rsidR="008C1463" w:rsidRPr="00A07D53" w:rsidRDefault="008C1463" w:rsidP="008C1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Nr. elevi</w:t>
            </w:r>
          </w:p>
        </w:tc>
        <w:tc>
          <w:tcPr>
            <w:tcW w:w="95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C1463" w:rsidRPr="00A07D53" w:rsidRDefault="008C1463" w:rsidP="008C14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8C1463" w:rsidRPr="00A07D53" w:rsidRDefault="008C1463" w:rsidP="008C14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463" w:rsidRPr="00A07D53" w:rsidRDefault="008C1463" w:rsidP="008C1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63" w:rsidRPr="00A07D53" w:rsidRDefault="00424D00" w:rsidP="008C1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8C1463" w:rsidRPr="00A07D53" w:rsidTr="00D93382">
        <w:trPr>
          <w:trHeight w:val="122"/>
        </w:trPr>
        <w:tc>
          <w:tcPr>
            <w:tcW w:w="2969" w:type="dxa"/>
            <w:vMerge/>
          </w:tcPr>
          <w:p w:rsidR="008C1463" w:rsidRPr="00A07D53" w:rsidRDefault="008C1463" w:rsidP="008C1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right w:val="single" w:sz="4" w:space="0" w:color="auto"/>
            </w:tcBorders>
          </w:tcPr>
          <w:p w:rsidR="008C1463" w:rsidRPr="00A07D53" w:rsidRDefault="008C1463" w:rsidP="008C1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procente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C1463" w:rsidRPr="00A07D53" w:rsidRDefault="008C1463" w:rsidP="008C1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b/>
                <w:sz w:val="24"/>
                <w:szCs w:val="24"/>
              </w:rPr>
              <w:t>27,55%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8C1463" w:rsidRPr="00A07D53" w:rsidRDefault="008C1463" w:rsidP="008C14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b/>
                <w:sz w:val="24"/>
                <w:szCs w:val="24"/>
              </w:rPr>
              <w:t>12,63%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C1463" w:rsidRPr="00A07D53" w:rsidRDefault="008C1463" w:rsidP="008C1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18,91%</w:t>
            </w: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</w:tcPr>
          <w:p w:rsidR="008C1463" w:rsidRPr="00A07D53" w:rsidRDefault="00424D00" w:rsidP="00424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27.34%</w:t>
            </w:r>
          </w:p>
        </w:tc>
      </w:tr>
      <w:tr w:rsidR="008C1463" w:rsidRPr="00A07D53" w:rsidTr="00D93382">
        <w:trPr>
          <w:trHeight w:val="513"/>
        </w:trPr>
        <w:tc>
          <w:tcPr>
            <w:tcW w:w="594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C1463" w:rsidRPr="00A07D53" w:rsidRDefault="008C1463" w:rsidP="008C1463">
            <w:pPr>
              <w:ind w:left="142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b/>
                <w:sz w:val="24"/>
                <w:szCs w:val="24"/>
              </w:rPr>
              <w:t>4.LICEUL TEHNOLOGIC „SOMES” DEJ: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463" w:rsidRPr="00A07D53" w:rsidRDefault="008C1463" w:rsidP="008C1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63" w:rsidRPr="00A07D53" w:rsidRDefault="008C1463" w:rsidP="008C1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463" w:rsidRPr="00A07D53" w:rsidTr="00D93382">
        <w:trPr>
          <w:trHeight w:val="155"/>
        </w:trPr>
        <w:tc>
          <w:tcPr>
            <w:tcW w:w="2969" w:type="dxa"/>
            <w:vMerge w:val="restart"/>
          </w:tcPr>
          <w:p w:rsidR="008C1463" w:rsidRPr="00A07D53" w:rsidRDefault="008C1463" w:rsidP="008C1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Mecanică</w:t>
            </w:r>
          </w:p>
        </w:tc>
        <w:tc>
          <w:tcPr>
            <w:tcW w:w="1115" w:type="dxa"/>
            <w:tcBorders>
              <w:bottom w:val="single" w:sz="4" w:space="0" w:color="auto"/>
              <w:right w:val="single" w:sz="4" w:space="0" w:color="auto"/>
            </w:tcBorders>
          </w:tcPr>
          <w:p w:rsidR="008C1463" w:rsidRPr="00A07D53" w:rsidRDefault="008C1463" w:rsidP="008C1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Nr. elevi</w:t>
            </w:r>
          </w:p>
        </w:tc>
        <w:tc>
          <w:tcPr>
            <w:tcW w:w="95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C1463" w:rsidRPr="00A07D53" w:rsidRDefault="008C1463" w:rsidP="008C1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8C1463" w:rsidRPr="00A07D53" w:rsidRDefault="00BA0E2F" w:rsidP="008C1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463" w:rsidRPr="00A07D53" w:rsidRDefault="008C1463" w:rsidP="008C1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63" w:rsidRPr="00A07D53" w:rsidRDefault="00BA0E2F" w:rsidP="008C1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1463" w:rsidRPr="00A07D53" w:rsidTr="00D93382">
        <w:trPr>
          <w:trHeight w:val="111"/>
        </w:trPr>
        <w:tc>
          <w:tcPr>
            <w:tcW w:w="2969" w:type="dxa"/>
            <w:vMerge/>
          </w:tcPr>
          <w:p w:rsidR="008C1463" w:rsidRPr="00A07D53" w:rsidRDefault="008C1463" w:rsidP="005D0270">
            <w:pPr>
              <w:numPr>
                <w:ilvl w:val="1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right w:val="single" w:sz="4" w:space="0" w:color="auto"/>
            </w:tcBorders>
          </w:tcPr>
          <w:p w:rsidR="008C1463" w:rsidRPr="00A07D53" w:rsidRDefault="008C1463" w:rsidP="008C1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procente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C1463" w:rsidRPr="00A07D53" w:rsidRDefault="008C1463" w:rsidP="008C1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3,06%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8C1463" w:rsidRPr="00A07D53" w:rsidRDefault="00BA0E2F" w:rsidP="008C1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463" w:rsidRPr="00A07D53" w:rsidRDefault="008C1463" w:rsidP="008C1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6,30%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63" w:rsidRPr="00A07D53" w:rsidRDefault="00BA0E2F" w:rsidP="008C1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0.94%</w:t>
            </w:r>
          </w:p>
        </w:tc>
      </w:tr>
      <w:tr w:rsidR="008C1463" w:rsidRPr="00A07D53" w:rsidTr="00D93382">
        <w:trPr>
          <w:trHeight w:val="277"/>
        </w:trPr>
        <w:tc>
          <w:tcPr>
            <w:tcW w:w="2969" w:type="dxa"/>
            <w:vMerge w:val="restart"/>
          </w:tcPr>
          <w:p w:rsidR="008C1463" w:rsidRPr="00A07D53" w:rsidRDefault="008C1463" w:rsidP="008C1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Estetica si igiena corpului omenesc</w:t>
            </w:r>
          </w:p>
        </w:tc>
        <w:tc>
          <w:tcPr>
            <w:tcW w:w="1115" w:type="dxa"/>
            <w:tcBorders>
              <w:bottom w:val="single" w:sz="4" w:space="0" w:color="auto"/>
              <w:right w:val="single" w:sz="4" w:space="0" w:color="auto"/>
            </w:tcBorders>
          </w:tcPr>
          <w:p w:rsidR="008C1463" w:rsidRPr="00A07D53" w:rsidRDefault="008C1463" w:rsidP="008C1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Nr. elevi</w:t>
            </w:r>
          </w:p>
        </w:tc>
        <w:tc>
          <w:tcPr>
            <w:tcW w:w="95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C1463" w:rsidRPr="00A07D53" w:rsidRDefault="008C1463" w:rsidP="008C1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8C1463" w:rsidRPr="00A07D53" w:rsidRDefault="00BA0E2F" w:rsidP="008C1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463" w:rsidRPr="00A07D53" w:rsidRDefault="008C1463" w:rsidP="008C1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63" w:rsidRPr="00A07D53" w:rsidRDefault="008C1463" w:rsidP="008C1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463" w:rsidRPr="00A07D53" w:rsidTr="00D93382">
        <w:trPr>
          <w:trHeight w:val="266"/>
        </w:trPr>
        <w:tc>
          <w:tcPr>
            <w:tcW w:w="2969" w:type="dxa"/>
            <w:vMerge/>
          </w:tcPr>
          <w:p w:rsidR="008C1463" w:rsidRPr="00A07D53" w:rsidRDefault="008C1463" w:rsidP="005D0270">
            <w:pPr>
              <w:numPr>
                <w:ilvl w:val="1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right w:val="single" w:sz="4" w:space="0" w:color="auto"/>
            </w:tcBorders>
          </w:tcPr>
          <w:p w:rsidR="008C1463" w:rsidRPr="00A07D53" w:rsidRDefault="008C1463" w:rsidP="008C1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procente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C1463" w:rsidRPr="00A07D53" w:rsidRDefault="008C1463" w:rsidP="008C1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1,02%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8C1463" w:rsidRPr="00A07D53" w:rsidRDefault="00BA0E2F" w:rsidP="008C1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463" w:rsidRPr="00A07D53" w:rsidRDefault="008C1463" w:rsidP="008C1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5,40%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63" w:rsidRPr="00A07D53" w:rsidRDefault="008C1463" w:rsidP="008C1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463" w:rsidRPr="00A07D53" w:rsidTr="00D93382">
        <w:trPr>
          <w:trHeight w:val="262"/>
        </w:trPr>
        <w:tc>
          <w:tcPr>
            <w:tcW w:w="2969" w:type="dxa"/>
            <w:vMerge w:val="restart"/>
          </w:tcPr>
          <w:p w:rsidR="008C1463" w:rsidRPr="00A07D53" w:rsidRDefault="008C1463" w:rsidP="008C1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Turism şi alimentaţie publică</w:t>
            </w:r>
          </w:p>
        </w:tc>
        <w:tc>
          <w:tcPr>
            <w:tcW w:w="11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63" w:rsidRPr="00A07D53" w:rsidRDefault="008C1463" w:rsidP="008C1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Nr. elevi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463" w:rsidRPr="00A07D53" w:rsidRDefault="008C1463" w:rsidP="008C1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8C1463" w:rsidRPr="00A07D53" w:rsidRDefault="00BA0E2F" w:rsidP="008C1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463" w:rsidRPr="00A07D53" w:rsidRDefault="008C1463" w:rsidP="008C1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63" w:rsidRPr="00A07D53" w:rsidRDefault="008C1463" w:rsidP="008C1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463" w:rsidRPr="00A07D53" w:rsidTr="00D93382">
        <w:trPr>
          <w:trHeight w:val="262"/>
        </w:trPr>
        <w:tc>
          <w:tcPr>
            <w:tcW w:w="2969" w:type="dxa"/>
            <w:vMerge/>
          </w:tcPr>
          <w:p w:rsidR="008C1463" w:rsidRPr="00A07D53" w:rsidRDefault="008C1463" w:rsidP="008C1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right w:val="single" w:sz="4" w:space="0" w:color="auto"/>
            </w:tcBorders>
          </w:tcPr>
          <w:p w:rsidR="008C1463" w:rsidRPr="00A07D53" w:rsidRDefault="008C1463" w:rsidP="008C1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procente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C1463" w:rsidRPr="00A07D53" w:rsidRDefault="008C1463" w:rsidP="008C1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8C1463" w:rsidRPr="00A07D53" w:rsidRDefault="00BA0E2F" w:rsidP="008C1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463" w:rsidRPr="00A07D53" w:rsidRDefault="008C1463" w:rsidP="008C1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63" w:rsidRPr="00A07D53" w:rsidRDefault="008C1463" w:rsidP="008C1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E2F" w:rsidRPr="00A07D53" w:rsidTr="00D93382">
        <w:trPr>
          <w:trHeight w:val="299"/>
        </w:trPr>
        <w:tc>
          <w:tcPr>
            <w:tcW w:w="2969" w:type="dxa"/>
            <w:vMerge w:val="restart"/>
          </w:tcPr>
          <w:p w:rsidR="00BA0E2F" w:rsidRPr="00A07D53" w:rsidRDefault="00BA0E2F" w:rsidP="00424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Scoala Profesională/Turism şi alimentaţie</w:t>
            </w:r>
          </w:p>
        </w:tc>
        <w:tc>
          <w:tcPr>
            <w:tcW w:w="1115" w:type="dxa"/>
            <w:tcBorders>
              <w:top w:val="single" w:sz="4" w:space="0" w:color="auto"/>
              <w:right w:val="single" w:sz="4" w:space="0" w:color="auto"/>
            </w:tcBorders>
          </w:tcPr>
          <w:p w:rsidR="00BA0E2F" w:rsidRPr="00A07D53" w:rsidRDefault="00BA0E2F" w:rsidP="00424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Nr. elevi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A0E2F" w:rsidRPr="00A07D53" w:rsidRDefault="00BA0E2F" w:rsidP="00424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BA0E2F" w:rsidRPr="00A07D53" w:rsidRDefault="00424D00" w:rsidP="00424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E2F" w:rsidRPr="00A07D53" w:rsidRDefault="00BA0E2F" w:rsidP="00424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2F" w:rsidRPr="00A07D53" w:rsidRDefault="00BA0E2F" w:rsidP="00424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0E2F" w:rsidRPr="00A07D53" w:rsidTr="00D93382">
        <w:trPr>
          <w:trHeight w:val="299"/>
        </w:trPr>
        <w:tc>
          <w:tcPr>
            <w:tcW w:w="2969" w:type="dxa"/>
            <w:vMerge/>
          </w:tcPr>
          <w:p w:rsidR="00BA0E2F" w:rsidRPr="00A07D53" w:rsidRDefault="00BA0E2F" w:rsidP="00424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right w:val="single" w:sz="4" w:space="0" w:color="auto"/>
            </w:tcBorders>
          </w:tcPr>
          <w:p w:rsidR="00BA0E2F" w:rsidRPr="00A07D53" w:rsidRDefault="00BA0E2F" w:rsidP="00424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procente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A0E2F" w:rsidRPr="00A07D53" w:rsidRDefault="00BA0E2F" w:rsidP="00424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BA0E2F" w:rsidRPr="00A07D53" w:rsidRDefault="00424D00" w:rsidP="00424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E2F" w:rsidRPr="00A07D53" w:rsidRDefault="00BA0E2F" w:rsidP="00424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2F" w:rsidRPr="00A07D53" w:rsidRDefault="00BA0E2F" w:rsidP="00424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0.94%</w:t>
            </w:r>
          </w:p>
        </w:tc>
      </w:tr>
      <w:tr w:rsidR="00BA0E2F" w:rsidRPr="00A07D53" w:rsidTr="00D93382">
        <w:trPr>
          <w:trHeight w:val="299"/>
        </w:trPr>
        <w:tc>
          <w:tcPr>
            <w:tcW w:w="2969" w:type="dxa"/>
            <w:vMerge w:val="restart"/>
          </w:tcPr>
          <w:p w:rsidR="00BA0E2F" w:rsidRPr="00A07D53" w:rsidRDefault="00BA0E2F" w:rsidP="00424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Scoala Profesională/Mecanic auto</w:t>
            </w:r>
          </w:p>
        </w:tc>
        <w:tc>
          <w:tcPr>
            <w:tcW w:w="1115" w:type="dxa"/>
            <w:tcBorders>
              <w:top w:val="single" w:sz="4" w:space="0" w:color="auto"/>
              <w:right w:val="single" w:sz="4" w:space="0" w:color="auto"/>
            </w:tcBorders>
          </w:tcPr>
          <w:p w:rsidR="00BA0E2F" w:rsidRPr="00A07D53" w:rsidRDefault="00BA0E2F" w:rsidP="00424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Nr. elevi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A0E2F" w:rsidRPr="00A07D53" w:rsidRDefault="00BA0E2F" w:rsidP="00424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BA0E2F" w:rsidRPr="00A07D53" w:rsidRDefault="00424D00" w:rsidP="00424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E2F" w:rsidRPr="00A07D53" w:rsidRDefault="00BA0E2F" w:rsidP="00424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2F" w:rsidRPr="00A07D53" w:rsidRDefault="00BA0E2F" w:rsidP="00424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A0E2F" w:rsidRPr="00A07D53" w:rsidTr="00D93382">
        <w:trPr>
          <w:trHeight w:val="299"/>
        </w:trPr>
        <w:tc>
          <w:tcPr>
            <w:tcW w:w="2969" w:type="dxa"/>
            <w:vMerge/>
          </w:tcPr>
          <w:p w:rsidR="00BA0E2F" w:rsidRPr="00A07D53" w:rsidRDefault="00BA0E2F" w:rsidP="00424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right w:val="single" w:sz="4" w:space="0" w:color="auto"/>
            </w:tcBorders>
          </w:tcPr>
          <w:p w:rsidR="00BA0E2F" w:rsidRPr="00A07D53" w:rsidRDefault="00BA0E2F" w:rsidP="00424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procente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A0E2F" w:rsidRPr="00A07D53" w:rsidRDefault="00BA0E2F" w:rsidP="00424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BA0E2F" w:rsidRPr="00A07D53" w:rsidRDefault="00424D00" w:rsidP="00424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E2F" w:rsidRPr="00A07D53" w:rsidRDefault="00BA0E2F" w:rsidP="00424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2F" w:rsidRPr="00A07D53" w:rsidRDefault="00BA0E2F" w:rsidP="00424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1.89%</w:t>
            </w:r>
          </w:p>
        </w:tc>
      </w:tr>
      <w:tr w:rsidR="008C1463" w:rsidRPr="00A07D53" w:rsidTr="00D93382">
        <w:trPr>
          <w:trHeight w:val="111"/>
        </w:trPr>
        <w:tc>
          <w:tcPr>
            <w:tcW w:w="2969" w:type="dxa"/>
            <w:vMerge w:val="restart"/>
          </w:tcPr>
          <w:p w:rsidR="008C1463" w:rsidRPr="00A07D53" w:rsidRDefault="008C1463" w:rsidP="008C14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115" w:type="dxa"/>
            <w:tcBorders>
              <w:bottom w:val="single" w:sz="4" w:space="0" w:color="auto"/>
              <w:right w:val="single" w:sz="4" w:space="0" w:color="auto"/>
            </w:tcBorders>
          </w:tcPr>
          <w:p w:rsidR="008C1463" w:rsidRPr="00A07D53" w:rsidRDefault="008C1463" w:rsidP="008C14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b/>
                <w:sz w:val="24"/>
                <w:szCs w:val="24"/>
              </w:rPr>
              <w:t>Nr. elevi</w:t>
            </w:r>
          </w:p>
        </w:tc>
        <w:tc>
          <w:tcPr>
            <w:tcW w:w="95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C1463" w:rsidRPr="00A07D53" w:rsidRDefault="008C1463" w:rsidP="008C14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8C1463" w:rsidRPr="00A07D53" w:rsidRDefault="00BA0E2F" w:rsidP="008C14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463" w:rsidRPr="00A07D53" w:rsidRDefault="008C1463" w:rsidP="008C1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63" w:rsidRPr="00A07D53" w:rsidRDefault="00424D00" w:rsidP="008C1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C1463" w:rsidRPr="00A07D53" w:rsidTr="00D93382">
        <w:trPr>
          <w:trHeight w:val="166"/>
        </w:trPr>
        <w:tc>
          <w:tcPr>
            <w:tcW w:w="2969" w:type="dxa"/>
            <w:vMerge/>
          </w:tcPr>
          <w:p w:rsidR="008C1463" w:rsidRPr="00A07D53" w:rsidRDefault="008C1463" w:rsidP="008C1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right w:val="single" w:sz="4" w:space="0" w:color="auto"/>
            </w:tcBorders>
          </w:tcPr>
          <w:p w:rsidR="008C1463" w:rsidRPr="00A07D53" w:rsidRDefault="008C1463" w:rsidP="008C14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b/>
                <w:sz w:val="24"/>
                <w:szCs w:val="24"/>
              </w:rPr>
              <w:t>procente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C1463" w:rsidRPr="00A07D53" w:rsidRDefault="008C1463" w:rsidP="008C14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b/>
                <w:sz w:val="24"/>
                <w:szCs w:val="24"/>
              </w:rPr>
              <w:t>4,08%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8C1463" w:rsidRPr="00A07D53" w:rsidRDefault="00BA0E2F" w:rsidP="008C14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463" w:rsidRPr="00A07D53" w:rsidRDefault="008C1463" w:rsidP="008C1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11,71%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63" w:rsidRPr="00A07D53" w:rsidRDefault="00424D00" w:rsidP="008C1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3.77%</w:t>
            </w:r>
          </w:p>
        </w:tc>
      </w:tr>
      <w:tr w:rsidR="008C1463" w:rsidRPr="00A07D53" w:rsidTr="00D93382">
        <w:tc>
          <w:tcPr>
            <w:tcW w:w="801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63" w:rsidRPr="00A07D53" w:rsidRDefault="00D93382" w:rsidP="00D93382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b/>
                <w:sz w:val="24"/>
                <w:szCs w:val="24"/>
              </w:rPr>
              <w:t>Alte licee</w:t>
            </w:r>
          </w:p>
        </w:tc>
      </w:tr>
      <w:tr w:rsidR="008C1463" w:rsidRPr="00A07D53" w:rsidTr="00D93382">
        <w:trPr>
          <w:trHeight w:val="288"/>
        </w:trPr>
        <w:tc>
          <w:tcPr>
            <w:tcW w:w="2969" w:type="dxa"/>
            <w:vMerge w:val="restart"/>
          </w:tcPr>
          <w:p w:rsidR="008C1463" w:rsidRPr="00A07D53" w:rsidRDefault="008C1463" w:rsidP="008C1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4D00" w:rsidRPr="00A07D5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93382" w:rsidRPr="00A07D53">
              <w:rPr>
                <w:rFonts w:ascii="Times New Roman" w:hAnsi="Times New Roman" w:cs="Times New Roman"/>
                <w:sz w:val="24"/>
                <w:szCs w:val="24"/>
              </w:rPr>
              <w:t xml:space="preserve">LICEUL TEORETIC : „N. BALCESCU” CLUJ NAPOCA </w:t>
            </w: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 xml:space="preserve">Filologie, LEN </w:t>
            </w:r>
          </w:p>
        </w:tc>
        <w:tc>
          <w:tcPr>
            <w:tcW w:w="114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C1463" w:rsidRPr="00A07D53" w:rsidRDefault="008C1463" w:rsidP="008C1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Nr. elevi</w:t>
            </w:r>
          </w:p>
        </w:tc>
        <w:tc>
          <w:tcPr>
            <w:tcW w:w="928" w:type="dxa"/>
            <w:tcBorders>
              <w:left w:val="single" w:sz="4" w:space="0" w:color="auto"/>
              <w:bottom w:val="single" w:sz="4" w:space="0" w:color="auto"/>
            </w:tcBorders>
          </w:tcPr>
          <w:p w:rsidR="008C1463" w:rsidRPr="00A07D53" w:rsidRDefault="008C1463" w:rsidP="008C1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8C1463" w:rsidRPr="00A07D53" w:rsidRDefault="008C1463" w:rsidP="008C1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463" w:rsidRPr="00A07D53" w:rsidRDefault="008C1463" w:rsidP="008C1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63" w:rsidRPr="00A07D53" w:rsidRDefault="00D93382" w:rsidP="008C1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1463" w:rsidRPr="00A07D53" w:rsidTr="00D93382">
        <w:trPr>
          <w:trHeight w:val="249"/>
        </w:trPr>
        <w:tc>
          <w:tcPr>
            <w:tcW w:w="2969" w:type="dxa"/>
            <w:vMerge/>
          </w:tcPr>
          <w:p w:rsidR="008C1463" w:rsidRPr="00A07D53" w:rsidRDefault="008C1463" w:rsidP="008C1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C1463" w:rsidRPr="00A07D53" w:rsidRDefault="008C1463" w:rsidP="008C1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procente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</w:tcBorders>
          </w:tcPr>
          <w:p w:rsidR="008C1463" w:rsidRPr="00A07D53" w:rsidRDefault="008C1463" w:rsidP="008C1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1,02%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8C1463" w:rsidRPr="00A07D53" w:rsidRDefault="008C1463" w:rsidP="008C1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463" w:rsidRPr="00A07D53" w:rsidRDefault="008C1463" w:rsidP="008C1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63" w:rsidRPr="00A07D53" w:rsidRDefault="00D93382" w:rsidP="008C1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0.94%</w:t>
            </w:r>
          </w:p>
        </w:tc>
      </w:tr>
      <w:tr w:rsidR="008C1463" w:rsidRPr="00A07D53" w:rsidTr="00D93382">
        <w:trPr>
          <w:trHeight w:val="249"/>
        </w:trPr>
        <w:tc>
          <w:tcPr>
            <w:tcW w:w="2969" w:type="dxa"/>
            <w:vMerge w:val="restart"/>
          </w:tcPr>
          <w:p w:rsidR="008C1463" w:rsidRPr="00A07D53" w:rsidRDefault="00424D00" w:rsidP="008C1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C1463" w:rsidRPr="00A07D53">
              <w:rPr>
                <w:rFonts w:ascii="Times New Roman" w:hAnsi="Times New Roman" w:cs="Times New Roman"/>
                <w:sz w:val="24"/>
                <w:szCs w:val="24"/>
              </w:rPr>
              <w:t xml:space="preserve"> Liceul de muzică “Szigismund Toduţă”</w:t>
            </w:r>
          </w:p>
        </w:tc>
        <w:tc>
          <w:tcPr>
            <w:tcW w:w="114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C1463" w:rsidRPr="00A07D53" w:rsidRDefault="008C1463" w:rsidP="008C1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Nr. elevi</w:t>
            </w:r>
          </w:p>
        </w:tc>
        <w:tc>
          <w:tcPr>
            <w:tcW w:w="928" w:type="dxa"/>
            <w:tcBorders>
              <w:left w:val="single" w:sz="4" w:space="0" w:color="auto"/>
              <w:bottom w:val="single" w:sz="4" w:space="0" w:color="auto"/>
            </w:tcBorders>
          </w:tcPr>
          <w:p w:rsidR="008C1463" w:rsidRPr="00A07D53" w:rsidRDefault="008C1463" w:rsidP="008C1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8C1463" w:rsidRPr="00A07D53" w:rsidRDefault="008C1463" w:rsidP="008C1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463" w:rsidRPr="00A07D53" w:rsidRDefault="008C1463" w:rsidP="008C1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63" w:rsidRPr="00A07D53" w:rsidRDefault="00424D00" w:rsidP="008C1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1463" w:rsidRPr="00A07D53" w:rsidTr="00D93382">
        <w:trPr>
          <w:trHeight w:val="301"/>
        </w:trPr>
        <w:tc>
          <w:tcPr>
            <w:tcW w:w="2969" w:type="dxa"/>
            <w:vMerge/>
          </w:tcPr>
          <w:p w:rsidR="008C1463" w:rsidRPr="00A07D53" w:rsidRDefault="008C1463" w:rsidP="008C1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63" w:rsidRPr="00A07D53" w:rsidRDefault="008C1463" w:rsidP="008C1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procente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463" w:rsidRPr="00A07D53" w:rsidRDefault="008C1463" w:rsidP="008C1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8C1463" w:rsidRPr="00A07D53" w:rsidRDefault="008C1463" w:rsidP="008C1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1.94%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463" w:rsidRPr="00A07D53" w:rsidRDefault="008C1463" w:rsidP="008C1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63" w:rsidRPr="00A07D53" w:rsidRDefault="00424D00" w:rsidP="008C1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1463" w:rsidRPr="00A07D53" w:rsidTr="00D93382">
        <w:trPr>
          <w:trHeight w:val="275"/>
        </w:trPr>
        <w:tc>
          <w:tcPr>
            <w:tcW w:w="2969" w:type="dxa"/>
            <w:vMerge w:val="restart"/>
          </w:tcPr>
          <w:p w:rsidR="008C1463" w:rsidRPr="00A07D53" w:rsidRDefault="00424D00" w:rsidP="008C1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C1463" w:rsidRPr="00A07D53">
              <w:rPr>
                <w:rFonts w:ascii="Times New Roman" w:hAnsi="Times New Roman" w:cs="Times New Roman"/>
                <w:sz w:val="24"/>
                <w:szCs w:val="24"/>
              </w:rPr>
              <w:t>. Scoala profesională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63" w:rsidRPr="00A07D53" w:rsidRDefault="008C1463" w:rsidP="008C14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b/>
                <w:sz w:val="24"/>
                <w:szCs w:val="24"/>
              </w:rPr>
              <w:t>Nr. elevi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463" w:rsidRPr="00A07D53" w:rsidRDefault="008C1463" w:rsidP="008C1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8C1463" w:rsidRPr="00A07D53" w:rsidRDefault="008C1463" w:rsidP="008C1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463" w:rsidRPr="00A07D53" w:rsidRDefault="008C1463" w:rsidP="008C1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63" w:rsidRPr="00A07D53" w:rsidRDefault="00424D00" w:rsidP="008C1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1463" w:rsidRPr="00A07D53" w:rsidTr="00D93382">
        <w:trPr>
          <w:trHeight w:val="249"/>
        </w:trPr>
        <w:tc>
          <w:tcPr>
            <w:tcW w:w="2969" w:type="dxa"/>
            <w:vMerge/>
          </w:tcPr>
          <w:p w:rsidR="008C1463" w:rsidRPr="00A07D53" w:rsidRDefault="008C1463" w:rsidP="008C1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C1463" w:rsidRPr="00A07D53" w:rsidRDefault="008C1463" w:rsidP="008C14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b/>
                <w:sz w:val="24"/>
                <w:szCs w:val="24"/>
              </w:rPr>
              <w:t>procente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</w:tcBorders>
          </w:tcPr>
          <w:p w:rsidR="008C1463" w:rsidRPr="00A07D53" w:rsidRDefault="008C1463" w:rsidP="008C1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8C1463" w:rsidRPr="00A07D53" w:rsidRDefault="008C1463" w:rsidP="008C1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1.94%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463" w:rsidRPr="00A07D53" w:rsidRDefault="008C1463" w:rsidP="008C1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16,21%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63" w:rsidRPr="00A07D53" w:rsidRDefault="00424D00" w:rsidP="008C1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0E2F" w:rsidRPr="00A07D53" w:rsidTr="00D93382">
        <w:trPr>
          <w:trHeight w:val="249"/>
        </w:trPr>
        <w:tc>
          <w:tcPr>
            <w:tcW w:w="2969" w:type="dxa"/>
            <w:vMerge w:val="restart"/>
          </w:tcPr>
          <w:p w:rsidR="00BA0E2F" w:rsidRPr="00A07D53" w:rsidRDefault="00424D00" w:rsidP="008C1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A0E2F" w:rsidRPr="00A07D53">
              <w:rPr>
                <w:rFonts w:ascii="Times New Roman" w:hAnsi="Times New Roman" w:cs="Times New Roman"/>
                <w:sz w:val="24"/>
                <w:szCs w:val="24"/>
              </w:rPr>
              <w:t>. Liceul „Petru Maior Gherla”</w:t>
            </w:r>
          </w:p>
        </w:tc>
        <w:tc>
          <w:tcPr>
            <w:tcW w:w="1143" w:type="dxa"/>
            <w:gridSpan w:val="2"/>
          </w:tcPr>
          <w:p w:rsidR="00BA0E2F" w:rsidRPr="00A07D53" w:rsidRDefault="00BA0E2F" w:rsidP="008C1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Nr. elevi</w:t>
            </w:r>
          </w:p>
        </w:tc>
        <w:tc>
          <w:tcPr>
            <w:tcW w:w="928" w:type="dxa"/>
          </w:tcPr>
          <w:p w:rsidR="00BA0E2F" w:rsidRPr="00A07D53" w:rsidRDefault="00BA0E2F" w:rsidP="008C1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BA0E2F" w:rsidRPr="00A07D53" w:rsidRDefault="00BA0E2F" w:rsidP="008C1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  <w:gridSpan w:val="2"/>
          </w:tcPr>
          <w:p w:rsidR="00BA0E2F" w:rsidRPr="00A07D53" w:rsidRDefault="00BA0E2F" w:rsidP="008C1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BA0E2F" w:rsidRPr="00A07D53" w:rsidRDefault="00BA0E2F" w:rsidP="008C1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St. naturii 1</w:t>
            </w:r>
          </w:p>
        </w:tc>
      </w:tr>
      <w:tr w:rsidR="00BA0E2F" w:rsidRPr="00A07D53" w:rsidTr="00D93382">
        <w:trPr>
          <w:trHeight w:val="301"/>
        </w:trPr>
        <w:tc>
          <w:tcPr>
            <w:tcW w:w="2969" w:type="dxa"/>
            <w:vMerge/>
          </w:tcPr>
          <w:p w:rsidR="00BA0E2F" w:rsidRPr="00A07D53" w:rsidRDefault="00BA0E2F" w:rsidP="008C1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gridSpan w:val="2"/>
          </w:tcPr>
          <w:p w:rsidR="00BA0E2F" w:rsidRPr="00A07D53" w:rsidRDefault="00BA0E2F" w:rsidP="008C1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procente</w:t>
            </w:r>
          </w:p>
        </w:tc>
        <w:tc>
          <w:tcPr>
            <w:tcW w:w="928" w:type="dxa"/>
          </w:tcPr>
          <w:p w:rsidR="00BA0E2F" w:rsidRPr="00A07D53" w:rsidRDefault="00BA0E2F" w:rsidP="008C1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BA0E2F" w:rsidRPr="00A07D53" w:rsidRDefault="00BA0E2F" w:rsidP="008C1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  <w:gridSpan w:val="2"/>
          </w:tcPr>
          <w:p w:rsidR="00BA0E2F" w:rsidRPr="00A07D53" w:rsidRDefault="00BA0E2F" w:rsidP="008C1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3,60%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BA0E2F" w:rsidRPr="00A07D53" w:rsidRDefault="00BA0E2F" w:rsidP="008C1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0.94%</w:t>
            </w:r>
          </w:p>
        </w:tc>
      </w:tr>
      <w:tr w:rsidR="00BA0E2F" w:rsidRPr="00A07D53" w:rsidTr="00D93382">
        <w:trPr>
          <w:trHeight w:val="301"/>
        </w:trPr>
        <w:tc>
          <w:tcPr>
            <w:tcW w:w="2969" w:type="dxa"/>
            <w:vMerge/>
          </w:tcPr>
          <w:p w:rsidR="00BA0E2F" w:rsidRPr="00A07D53" w:rsidRDefault="00BA0E2F" w:rsidP="008C1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gridSpan w:val="2"/>
          </w:tcPr>
          <w:p w:rsidR="00BA0E2F" w:rsidRPr="00A07D53" w:rsidRDefault="00BA0E2F" w:rsidP="00424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Nr. elevi</w:t>
            </w:r>
          </w:p>
        </w:tc>
        <w:tc>
          <w:tcPr>
            <w:tcW w:w="928" w:type="dxa"/>
          </w:tcPr>
          <w:p w:rsidR="00BA0E2F" w:rsidRPr="00A07D53" w:rsidRDefault="00BA0E2F" w:rsidP="008C1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BA0E2F" w:rsidRPr="00A07D53" w:rsidRDefault="00BA0E2F" w:rsidP="008C1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  <w:gridSpan w:val="2"/>
          </w:tcPr>
          <w:p w:rsidR="00BA0E2F" w:rsidRPr="00A07D53" w:rsidRDefault="00BA0E2F" w:rsidP="008C1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BA0E2F" w:rsidRPr="00A07D53" w:rsidRDefault="00BA0E2F" w:rsidP="008C1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Filo 2</w:t>
            </w:r>
          </w:p>
        </w:tc>
      </w:tr>
      <w:tr w:rsidR="00BA0E2F" w:rsidRPr="00A07D53" w:rsidTr="00D93382">
        <w:trPr>
          <w:trHeight w:val="301"/>
        </w:trPr>
        <w:tc>
          <w:tcPr>
            <w:tcW w:w="2969" w:type="dxa"/>
            <w:vMerge/>
          </w:tcPr>
          <w:p w:rsidR="00BA0E2F" w:rsidRPr="00A07D53" w:rsidRDefault="00BA0E2F" w:rsidP="008C14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3" w:type="dxa"/>
            <w:gridSpan w:val="2"/>
          </w:tcPr>
          <w:p w:rsidR="00BA0E2F" w:rsidRPr="00A07D53" w:rsidRDefault="00BA0E2F" w:rsidP="00424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procente</w:t>
            </w:r>
          </w:p>
        </w:tc>
        <w:tc>
          <w:tcPr>
            <w:tcW w:w="928" w:type="dxa"/>
          </w:tcPr>
          <w:p w:rsidR="00BA0E2F" w:rsidRPr="00A07D53" w:rsidRDefault="00BA0E2F" w:rsidP="008C1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BA0E2F" w:rsidRPr="00A07D53" w:rsidRDefault="00BA0E2F" w:rsidP="008C1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  <w:gridSpan w:val="2"/>
          </w:tcPr>
          <w:p w:rsidR="00BA0E2F" w:rsidRPr="00A07D53" w:rsidRDefault="00BA0E2F" w:rsidP="008C1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BA0E2F" w:rsidRPr="00A07D53" w:rsidRDefault="00BA0E2F" w:rsidP="008C1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1.89%</w:t>
            </w:r>
          </w:p>
        </w:tc>
      </w:tr>
      <w:tr w:rsidR="00BA0E2F" w:rsidRPr="00A07D53" w:rsidTr="00D93382">
        <w:trPr>
          <w:trHeight w:val="301"/>
        </w:trPr>
        <w:tc>
          <w:tcPr>
            <w:tcW w:w="2969" w:type="dxa"/>
            <w:vMerge/>
          </w:tcPr>
          <w:p w:rsidR="00BA0E2F" w:rsidRPr="00A07D53" w:rsidRDefault="00BA0E2F" w:rsidP="008C14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3" w:type="dxa"/>
            <w:gridSpan w:val="2"/>
          </w:tcPr>
          <w:p w:rsidR="00BA0E2F" w:rsidRPr="00A07D53" w:rsidRDefault="00BA0E2F" w:rsidP="00424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Nr. elevi</w:t>
            </w:r>
          </w:p>
        </w:tc>
        <w:tc>
          <w:tcPr>
            <w:tcW w:w="928" w:type="dxa"/>
          </w:tcPr>
          <w:p w:rsidR="00BA0E2F" w:rsidRPr="00A07D53" w:rsidRDefault="00BA0E2F" w:rsidP="008C1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BA0E2F" w:rsidRPr="00A07D53" w:rsidRDefault="00BA0E2F" w:rsidP="008C1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  <w:gridSpan w:val="2"/>
          </w:tcPr>
          <w:p w:rsidR="00BA0E2F" w:rsidRPr="00A07D53" w:rsidRDefault="00BA0E2F" w:rsidP="008C1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BA0E2F" w:rsidRPr="00A07D53" w:rsidRDefault="00BA0E2F" w:rsidP="008C1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St. sociale 1</w:t>
            </w:r>
          </w:p>
        </w:tc>
      </w:tr>
      <w:tr w:rsidR="00BA0E2F" w:rsidRPr="00A07D53" w:rsidTr="00D93382">
        <w:trPr>
          <w:trHeight w:val="301"/>
        </w:trPr>
        <w:tc>
          <w:tcPr>
            <w:tcW w:w="2969" w:type="dxa"/>
            <w:vMerge/>
          </w:tcPr>
          <w:p w:rsidR="00BA0E2F" w:rsidRPr="00A07D53" w:rsidRDefault="00BA0E2F" w:rsidP="008C14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3" w:type="dxa"/>
            <w:gridSpan w:val="2"/>
          </w:tcPr>
          <w:p w:rsidR="00BA0E2F" w:rsidRPr="00A07D53" w:rsidRDefault="00BA0E2F" w:rsidP="00424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procente</w:t>
            </w:r>
          </w:p>
        </w:tc>
        <w:tc>
          <w:tcPr>
            <w:tcW w:w="928" w:type="dxa"/>
          </w:tcPr>
          <w:p w:rsidR="00BA0E2F" w:rsidRPr="00A07D53" w:rsidRDefault="00BA0E2F" w:rsidP="008C1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BA0E2F" w:rsidRPr="00A07D53" w:rsidRDefault="00BA0E2F" w:rsidP="008C1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  <w:gridSpan w:val="2"/>
          </w:tcPr>
          <w:p w:rsidR="00BA0E2F" w:rsidRPr="00A07D53" w:rsidRDefault="00BA0E2F" w:rsidP="008C1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BA0E2F" w:rsidRPr="00A07D53" w:rsidRDefault="00BA0E2F" w:rsidP="008C1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0.94%</w:t>
            </w:r>
          </w:p>
        </w:tc>
      </w:tr>
      <w:tr w:rsidR="00D93382" w:rsidRPr="00A07D53" w:rsidTr="00D93382">
        <w:trPr>
          <w:trHeight w:val="249"/>
        </w:trPr>
        <w:tc>
          <w:tcPr>
            <w:tcW w:w="2969" w:type="dxa"/>
            <w:vMerge w:val="restart"/>
          </w:tcPr>
          <w:p w:rsidR="00D93382" w:rsidRPr="00A07D53" w:rsidRDefault="00424D00" w:rsidP="008C1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93382" w:rsidRPr="00A07D53">
              <w:rPr>
                <w:rFonts w:ascii="Times New Roman" w:hAnsi="Times New Roman" w:cs="Times New Roman"/>
                <w:sz w:val="24"/>
                <w:szCs w:val="24"/>
              </w:rPr>
              <w:t>. Liceul „Ana Ipatescu” Gherla</w:t>
            </w:r>
          </w:p>
        </w:tc>
        <w:tc>
          <w:tcPr>
            <w:tcW w:w="1143" w:type="dxa"/>
            <w:gridSpan w:val="2"/>
          </w:tcPr>
          <w:p w:rsidR="00D93382" w:rsidRPr="00A07D53" w:rsidRDefault="00D93382" w:rsidP="008C1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Nr. elevi</w:t>
            </w:r>
          </w:p>
        </w:tc>
        <w:tc>
          <w:tcPr>
            <w:tcW w:w="928" w:type="dxa"/>
          </w:tcPr>
          <w:p w:rsidR="00D93382" w:rsidRPr="00A07D53" w:rsidRDefault="00D93382" w:rsidP="008C1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D93382" w:rsidRPr="00A07D53" w:rsidRDefault="00D93382" w:rsidP="008C1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  <w:gridSpan w:val="2"/>
          </w:tcPr>
          <w:p w:rsidR="00D93382" w:rsidRPr="00A07D53" w:rsidRDefault="00D93382" w:rsidP="008C1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D93382" w:rsidRPr="00A07D53" w:rsidRDefault="00D93382" w:rsidP="008C1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Mate-info1</w:t>
            </w:r>
          </w:p>
        </w:tc>
      </w:tr>
      <w:tr w:rsidR="00D93382" w:rsidRPr="00A07D53" w:rsidTr="00D93382">
        <w:trPr>
          <w:trHeight w:val="301"/>
        </w:trPr>
        <w:tc>
          <w:tcPr>
            <w:tcW w:w="2969" w:type="dxa"/>
            <w:vMerge/>
          </w:tcPr>
          <w:p w:rsidR="00D93382" w:rsidRPr="00A07D53" w:rsidRDefault="00D93382" w:rsidP="008C1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gridSpan w:val="2"/>
          </w:tcPr>
          <w:p w:rsidR="00D93382" w:rsidRPr="00A07D53" w:rsidRDefault="00D93382" w:rsidP="008C1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procente</w:t>
            </w:r>
          </w:p>
        </w:tc>
        <w:tc>
          <w:tcPr>
            <w:tcW w:w="928" w:type="dxa"/>
          </w:tcPr>
          <w:p w:rsidR="00D93382" w:rsidRPr="00A07D53" w:rsidRDefault="00D93382" w:rsidP="008C1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D93382" w:rsidRPr="00A07D53" w:rsidRDefault="00D93382" w:rsidP="008C1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  <w:gridSpan w:val="2"/>
          </w:tcPr>
          <w:p w:rsidR="00D93382" w:rsidRPr="00A07D53" w:rsidRDefault="00D93382" w:rsidP="008C1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2,70%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D93382" w:rsidRPr="00A07D53" w:rsidRDefault="00D93382" w:rsidP="008C1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0.94%</w:t>
            </w:r>
          </w:p>
        </w:tc>
      </w:tr>
      <w:tr w:rsidR="00D93382" w:rsidRPr="00A07D53" w:rsidTr="00D93382">
        <w:trPr>
          <w:trHeight w:val="301"/>
        </w:trPr>
        <w:tc>
          <w:tcPr>
            <w:tcW w:w="2969" w:type="dxa"/>
            <w:vMerge/>
          </w:tcPr>
          <w:p w:rsidR="00D93382" w:rsidRPr="00A07D53" w:rsidRDefault="00D93382" w:rsidP="008C1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gridSpan w:val="2"/>
          </w:tcPr>
          <w:p w:rsidR="00D93382" w:rsidRPr="00A07D53" w:rsidRDefault="00D93382" w:rsidP="00424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Nr. elevi</w:t>
            </w:r>
          </w:p>
        </w:tc>
        <w:tc>
          <w:tcPr>
            <w:tcW w:w="928" w:type="dxa"/>
          </w:tcPr>
          <w:p w:rsidR="00D93382" w:rsidRPr="00A07D53" w:rsidRDefault="00D93382" w:rsidP="008C1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D93382" w:rsidRPr="00A07D53" w:rsidRDefault="00D93382" w:rsidP="008C1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  <w:gridSpan w:val="2"/>
          </w:tcPr>
          <w:p w:rsidR="00D93382" w:rsidRPr="00A07D53" w:rsidRDefault="00D93382" w:rsidP="008C1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D93382" w:rsidRPr="00A07D53" w:rsidRDefault="00D93382" w:rsidP="008C1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St. sociale1</w:t>
            </w:r>
          </w:p>
        </w:tc>
      </w:tr>
      <w:tr w:rsidR="00D93382" w:rsidRPr="00A07D53" w:rsidTr="00D93382">
        <w:trPr>
          <w:trHeight w:val="301"/>
        </w:trPr>
        <w:tc>
          <w:tcPr>
            <w:tcW w:w="2969" w:type="dxa"/>
            <w:vMerge/>
          </w:tcPr>
          <w:p w:rsidR="00D93382" w:rsidRPr="00A07D53" w:rsidRDefault="00D93382" w:rsidP="008C1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gridSpan w:val="2"/>
          </w:tcPr>
          <w:p w:rsidR="00D93382" w:rsidRPr="00A07D53" w:rsidRDefault="00D93382" w:rsidP="00424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procente</w:t>
            </w:r>
          </w:p>
        </w:tc>
        <w:tc>
          <w:tcPr>
            <w:tcW w:w="928" w:type="dxa"/>
          </w:tcPr>
          <w:p w:rsidR="00D93382" w:rsidRPr="00A07D53" w:rsidRDefault="00D93382" w:rsidP="008C1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D93382" w:rsidRPr="00A07D53" w:rsidRDefault="00D93382" w:rsidP="008C1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  <w:gridSpan w:val="2"/>
          </w:tcPr>
          <w:p w:rsidR="00D93382" w:rsidRPr="00A07D53" w:rsidRDefault="00D93382" w:rsidP="008C1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D93382" w:rsidRPr="00A07D53" w:rsidRDefault="00D93382" w:rsidP="008C1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0.94%</w:t>
            </w:r>
          </w:p>
        </w:tc>
      </w:tr>
      <w:tr w:rsidR="008C1463" w:rsidRPr="00A07D53" w:rsidTr="00D93382">
        <w:trPr>
          <w:trHeight w:val="249"/>
        </w:trPr>
        <w:tc>
          <w:tcPr>
            <w:tcW w:w="2969" w:type="dxa"/>
            <w:vMerge w:val="restart"/>
          </w:tcPr>
          <w:p w:rsidR="008C1463" w:rsidRPr="00A07D53" w:rsidRDefault="00424D00" w:rsidP="008C1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C1463" w:rsidRPr="00A07D53">
              <w:rPr>
                <w:rFonts w:ascii="Times New Roman" w:hAnsi="Times New Roman" w:cs="Times New Roman"/>
                <w:sz w:val="24"/>
                <w:szCs w:val="24"/>
              </w:rPr>
              <w:t>. Liceul „Anghel Saligny”Cluj Napoca</w:t>
            </w:r>
          </w:p>
        </w:tc>
        <w:tc>
          <w:tcPr>
            <w:tcW w:w="1143" w:type="dxa"/>
            <w:gridSpan w:val="2"/>
          </w:tcPr>
          <w:p w:rsidR="008C1463" w:rsidRPr="00A07D53" w:rsidRDefault="008C1463" w:rsidP="008C1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Nr. elevi</w:t>
            </w:r>
          </w:p>
        </w:tc>
        <w:tc>
          <w:tcPr>
            <w:tcW w:w="928" w:type="dxa"/>
          </w:tcPr>
          <w:p w:rsidR="008C1463" w:rsidRPr="00A07D53" w:rsidRDefault="008C1463" w:rsidP="008C1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8C1463" w:rsidRPr="00A07D53" w:rsidRDefault="008C1463" w:rsidP="008C1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  <w:gridSpan w:val="2"/>
          </w:tcPr>
          <w:p w:rsidR="008C1463" w:rsidRPr="00A07D53" w:rsidRDefault="008C1463" w:rsidP="008C1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8C1463" w:rsidRPr="00A07D53" w:rsidRDefault="00424D00" w:rsidP="008C1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1463" w:rsidRPr="00A07D53" w:rsidTr="00D93382">
        <w:trPr>
          <w:trHeight w:val="301"/>
        </w:trPr>
        <w:tc>
          <w:tcPr>
            <w:tcW w:w="2969" w:type="dxa"/>
            <w:vMerge/>
          </w:tcPr>
          <w:p w:rsidR="008C1463" w:rsidRPr="00A07D53" w:rsidRDefault="008C1463" w:rsidP="008C1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gridSpan w:val="2"/>
          </w:tcPr>
          <w:p w:rsidR="008C1463" w:rsidRPr="00A07D53" w:rsidRDefault="008C1463" w:rsidP="008C1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procente</w:t>
            </w:r>
          </w:p>
        </w:tc>
        <w:tc>
          <w:tcPr>
            <w:tcW w:w="928" w:type="dxa"/>
          </w:tcPr>
          <w:p w:rsidR="008C1463" w:rsidRPr="00A07D53" w:rsidRDefault="008C1463" w:rsidP="008C1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8C1463" w:rsidRPr="00A07D53" w:rsidRDefault="008C1463" w:rsidP="008C1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  <w:gridSpan w:val="2"/>
          </w:tcPr>
          <w:p w:rsidR="008C1463" w:rsidRPr="00A07D53" w:rsidRDefault="008C1463" w:rsidP="008C1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0,90%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8C1463" w:rsidRPr="00A07D53" w:rsidRDefault="00424D00" w:rsidP="008C1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1463" w:rsidRPr="00A07D53" w:rsidTr="00D93382">
        <w:trPr>
          <w:trHeight w:val="249"/>
        </w:trPr>
        <w:tc>
          <w:tcPr>
            <w:tcW w:w="2969" w:type="dxa"/>
            <w:vMerge w:val="restart"/>
          </w:tcPr>
          <w:p w:rsidR="008C1463" w:rsidRPr="00A07D53" w:rsidRDefault="00424D00" w:rsidP="00424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C1463" w:rsidRPr="00A07D53">
              <w:rPr>
                <w:rFonts w:ascii="Times New Roman" w:hAnsi="Times New Roman" w:cs="Times New Roman"/>
                <w:sz w:val="24"/>
                <w:szCs w:val="24"/>
              </w:rPr>
              <w:t>. Colegiul Tehnic Transilvania Cluj Napoca</w:t>
            </w:r>
          </w:p>
        </w:tc>
        <w:tc>
          <w:tcPr>
            <w:tcW w:w="1143" w:type="dxa"/>
            <w:gridSpan w:val="2"/>
          </w:tcPr>
          <w:p w:rsidR="008C1463" w:rsidRPr="00A07D53" w:rsidRDefault="008C1463" w:rsidP="008C1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Nr. elevi</w:t>
            </w:r>
          </w:p>
        </w:tc>
        <w:tc>
          <w:tcPr>
            <w:tcW w:w="928" w:type="dxa"/>
          </w:tcPr>
          <w:p w:rsidR="008C1463" w:rsidRPr="00A07D53" w:rsidRDefault="008C1463" w:rsidP="008C1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8C1463" w:rsidRPr="00A07D53" w:rsidRDefault="008C1463" w:rsidP="008C1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  <w:gridSpan w:val="2"/>
          </w:tcPr>
          <w:p w:rsidR="008C1463" w:rsidRPr="00A07D53" w:rsidRDefault="008C1463" w:rsidP="008C1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8C1463" w:rsidRPr="00A07D53" w:rsidRDefault="00424D00" w:rsidP="008C1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1463" w:rsidRPr="00A07D53" w:rsidTr="00D93382">
        <w:trPr>
          <w:trHeight w:val="301"/>
        </w:trPr>
        <w:tc>
          <w:tcPr>
            <w:tcW w:w="2969" w:type="dxa"/>
            <w:vMerge/>
          </w:tcPr>
          <w:p w:rsidR="008C1463" w:rsidRPr="00A07D53" w:rsidRDefault="008C1463" w:rsidP="008C1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gridSpan w:val="2"/>
          </w:tcPr>
          <w:p w:rsidR="008C1463" w:rsidRPr="00A07D53" w:rsidRDefault="008C1463" w:rsidP="008C1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procente</w:t>
            </w:r>
          </w:p>
        </w:tc>
        <w:tc>
          <w:tcPr>
            <w:tcW w:w="928" w:type="dxa"/>
          </w:tcPr>
          <w:p w:rsidR="008C1463" w:rsidRPr="00A07D53" w:rsidRDefault="008C1463" w:rsidP="008C1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8C1463" w:rsidRPr="00A07D53" w:rsidRDefault="008C1463" w:rsidP="008C1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  <w:gridSpan w:val="2"/>
          </w:tcPr>
          <w:p w:rsidR="008C1463" w:rsidRPr="00A07D53" w:rsidRDefault="008C1463" w:rsidP="008C1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0,90%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8C1463" w:rsidRPr="00A07D53" w:rsidRDefault="00424D00" w:rsidP="008C1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93382" w:rsidRPr="00A07D53" w:rsidTr="00D93382">
        <w:trPr>
          <w:trHeight w:val="271"/>
        </w:trPr>
        <w:tc>
          <w:tcPr>
            <w:tcW w:w="2969" w:type="dxa"/>
            <w:vMerge w:val="restart"/>
          </w:tcPr>
          <w:p w:rsidR="00D93382" w:rsidRPr="00A07D53" w:rsidRDefault="00424D00" w:rsidP="00424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93382" w:rsidRPr="00A07D53">
              <w:rPr>
                <w:rFonts w:ascii="Times New Roman" w:hAnsi="Times New Roman" w:cs="Times New Roman"/>
                <w:sz w:val="24"/>
                <w:szCs w:val="24"/>
              </w:rPr>
              <w:t xml:space="preserve">. Colegiul Naţional </w:t>
            </w:r>
            <w:r w:rsidR="00D93382" w:rsidRPr="00A07D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“George Bariţiu” Cluj- Napoca</w:t>
            </w:r>
          </w:p>
        </w:tc>
        <w:tc>
          <w:tcPr>
            <w:tcW w:w="1143" w:type="dxa"/>
            <w:gridSpan w:val="2"/>
            <w:tcBorders>
              <w:bottom w:val="single" w:sz="4" w:space="0" w:color="auto"/>
            </w:tcBorders>
          </w:tcPr>
          <w:p w:rsidR="00D93382" w:rsidRPr="00A07D53" w:rsidRDefault="00D93382" w:rsidP="00424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Nr. elevi</w:t>
            </w:r>
          </w:p>
        </w:tc>
        <w:tc>
          <w:tcPr>
            <w:tcW w:w="928" w:type="dxa"/>
            <w:tcBorders>
              <w:bottom w:val="single" w:sz="4" w:space="0" w:color="auto"/>
            </w:tcBorders>
          </w:tcPr>
          <w:p w:rsidR="00D93382" w:rsidRPr="00A07D53" w:rsidRDefault="00D93382" w:rsidP="008C1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D93382" w:rsidRPr="00A07D53" w:rsidRDefault="00D93382" w:rsidP="008C1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</w:tcPr>
          <w:p w:rsidR="00D93382" w:rsidRPr="00A07D53" w:rsidRDefault="00D93382" w:rsidP="008C1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</w:tcPr>
          <w:p w:rsidR="00D93382" w:rsidRPr="00A07D53" w:rsidRDefault="00D93382" w:rsidP="008C1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Mate-</w:t>
            </w:r>
            <w:r w:rsidRPr="00A07D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info1</w:t>
            </w:r>
          </w:p>
        </w:tc>
      </w:tr>
      <w:tr w:rsidR="00D93382" w:rsidRPr="00A07D53" w:rsidTr="00D93382">
        <w:trPr>
          <w:trHeight w:val="252"/>
        </w:trPr>
        <w:tc>
          <w:tcPr>
            <w:tcW w:w="2969" w:type="dxa"/>
            <w:vMerge/>
          </w:tcPr>
          <w:p w:rsidR="00D93382" w:rsidRPr="00A07D53" w:rsidRDefault="00D93382" w:rsidP="008C1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3382" w:rsidRPr="00A07D53" w:rsidRDefault="00D93382" w:rsidP="00424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procente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</w:tcPr>
          <w:p w:rsidR="00D93382" w:rsidRPr="00A07D53" w:rsidRDefault="00D93382" w:rsidP="008C1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D93382" w:rsidRPr="00A07D53" w:rsidRDefault="00D93382" w:rsidP="008C1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3382" w:rsidRPr="00A07D53" w:rsidRDefault="00D93382" w:rsidP="008C1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82" w:rsidRPr="00A07D53" w:rsidRDefault="00D93382" w:rsidP="008C1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0.94%</w:t>
            </w:r>
          </w:p>
        </w:tc>
      </w:tr>
      <w:tr w:rsidR="00D93382" w:rsidRPr="00A07D53" w:rsidTr="00D93382">
        <w:trPr>
          <w:trHeight w:val="300"/>
        </w:trPr>
        <w:tc>
          <w:tcPr>
            <w:tcW w:w="2969" w:type="dxa"/>
            <w:vMerge w:val="restart"/>
          </w:tcPr>
          <w:p w:rsidR="00D93382" w:rsidRPr="00A07D53" w:rsidRDefault="00424D00" w:rsidP="008C1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93382" w:rsidRPr="00A07D53">
              <w:rPr>
                <w:rFonts w:ascii="Times New Roman" w:hAnsi="Times New Roman" w:cs="Times New Roman"/>
                <w:sz w:val="24"/>
                <w:szCs w:val="24"/>
              </w:rPr>
              <w:t>. Liceul Teoretic “Mihai Eminescu” Cluj-Napoca - filo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3382" w:rsidRPr="00A07D53" w:rsidRDefault="00D93382" w:rsidP="00424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Nr. elevi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</w:tcPr>
          <w:p w:rsidR="00D93382" w:rsidRPr="00A07D53" w:rsidRDefault="00424D00" w:rsidP="008C1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D93382" w:rsidRPr="00A07D53" w:rsidRDefault="00424D00" w:rsidP="008C1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3382" w:rsidRPr="00A07D53" w:rsidRDefault="00D93382" w:rsidP="008C1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82" w:rsidRPr="00A07D53" w:rsidRDefault="00424D00" w:rsidP="008C1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3382" w:rsidRPr="00A07D53" w:rsidTr="00D93382">
        <w:trPr>
          <w:trHeight w:val="223"/>
        </w:trPr>
        <w:tc>
          <w:tcPr>
            <w:tcW w:w="2969" w:type="dxa"/>
            <w:vMerge/>
          </w:tcPr>
          <w:p w:rsidR="00D93382" w:rsidRPr="00A07D53" w:rsidRDefault="00D93382" w:rsidP="008C1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3382" w:rsidRPr="00A07D53" w:rsidRDefault="00D93382" w:rsidP="00424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procente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</w:tcPr>
          <w:p w:rsidR="00D93382" w:rsidRPr="00A07D53" w:rsidRDefault="00424D00" w:rsidP="008C1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D93382" w:rsidRPr="00A07D53" w:rsidRDefault="00424D00" w:rsidP="008C1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3382" w:rsidRPr="00A07D53" w:rsidRDefault="00D93382" w:rsidP="008C1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82" w:rsidRPr="00A07D53" w:rsidRDefault="00424D00" w:rsidP="008C1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0.94%</w:t>
            </w:r>
          </w:p>
        </w:tc>
      </w:tr>
      <w:tr w:rsidR="00D93382" w:rsidRPr="00A07D53" w:rsidTr="00D93382">
        <w:trPr>
          <w:trHeight w:val="223"/>
        </w:trPr>
        <w:tc>
          <w:tcPr>
            <w:tcW w:w="2969" w:type="dxa"/>
            <w:vMerge w:val="restart"/>
          </w:tcPr>
          <w:p w:rsidR="00D93382" w:rsidRPr="00A07D53" w:rsidRDefault="00D93382" w:rsidP="00424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24D00" w:rsidRPr="00A07D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. Liceul Militar Alba-Iulia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3382" w:rsidRPr="00A07D53" w:rsidRDefault="00D93382" w:rsidP="00424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Nr. elevi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</w:tcPr>
          <w:p w:rsidR="00D93382" w:rsidRPr="00A07D53" w:rsidRDefault="00424D00" w:rsidP="008C1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D93382" w:rsidRPr="00A07D53" w:rsidRDefault="00424D00" w:rsidP="008C1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3382" w:rsidRPr="00A07D53" w:rsidRDefault="00424D00" w:rsidP="008C1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82" w:rsidRPr="00A07D53" w:rsidRDefault="00424D00" w:rsidP="008C1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93382" w:rsidRPr="00A07D53" w:rsidTr="00D93382">
        <w:trPr>
          <w:trHeight w:val="223"/>
        </w:trPr>
        <w:tc>
          <w:tcPr>
            <w:tcW w:w="2969" w:type="dxa"/>
            <w:vMerge/>
          </w:tcPr>
          <w:p w:rsidR="00D93382" w:rsidRPr="00A07D53" w:rsidRDefault="00D93382" w:rsidP="008C1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3382" w:rsidRPr="00A07D53" w:rsidRDefault="00D93382" w:rsidP="00424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procente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</w:tcPr>
          <w:p w:rsidR="00D93382" w:rsidRPr="00A07D53" w:rsidRDefault="00424D00" w:rsidP="008C1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D93382" w:rsidRPr="00A07D53" w:rsidRDefault="00424D00" w:rsidP="008C1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3382" w:rsidRPr="00A07D53" w:rsidRDefault="00424D00" w:rsidP="008C1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0,90%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82" w:rsidRPr="00A07D53" w:rsidRDefault="00424D00" w:rsidP="00424D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2.83%</w:t>
            </w:r>
          </w:p>
        </w:tc>
      </w:tr>
      <w:tr w:rsidR="00424D00" w:rsidRPr="00A07D53" w:rsidTr="00D93382">
        <w:trPr>
          <w:trHeight w:val="223"/>
        </w:trPr>
        <w:tc>
          <w:tcPr>
            <w:tcW w:w="2969" w:type="dxa"/>
            <w:vMerge w:val="restart"/>
          </w:tcPr>
          <w:p w:rsidR="00424D00" w:rsidRPr="00A07D53" w:rsidRDefault="00424D00" w:rsidP="008C1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11. Liceul Militar Cȃmpulung Moldovenesc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4D00" w:rsidRPr="00A07D53" w:rsidRDefault="00424D00" w:rsidP="00424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Nr. elevi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</w:tcPr>
          <w:p w:rsidR="00424D00" w:rsidRPr="00A07D53" w:rsidRDefault="00424D00" w:rsidP="008C1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424D00" w:rsidRPr="00A07D53" w:rsidRDefault="00424D00" w:rsidP="008C1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4D00" w:rsidRPr="00A07D53" w:rsidRDefault="00424D00" w:rsidP="008C1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00" w:rsidRPr="00A07D53" w:rsidRDefault="00424D00" w:rsidP="00424D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4D00" w:rsidRPr="00A07D53" w:rsidTr="00D93382">
        <w:trPr>
          <w:trHeight w:val="223"/>
        </w:trPr>
        <w:tc>
          <w:tcPr>
            <w:tcW w:w="2969" w:type="dxa"/>
            <w:vMerge/>
          </w:tcPr>
          <w:p w:rsidR="00424D00" w:rsidRPr="00A07D53" w:rsidRDefault="00424D00" w:rsidP="008C1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4D00" w:rsidRPr="00A07D53" w:rsidRDefault="00424D00" w:rsidP="00424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procente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</w:tcPr>
          <w:p w:rsidR="00424D00" w:rsidRPr="00A07D53" w:rsidRDefault="00424D00" w:rsidP="008C1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424D00" w:rsidRPr="00A07D53" w:rsidRDefault="00424D00" w:rsidP="008C1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4D00" w:rsidRPr="00A07D53" w:rsidRDefault="00424D00" w:rsidP="008C1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0,90%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00" w:rsidRPr="00A07D53" w:rsidRDefault="00424D00" w:rsidP="00424D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4D00" w:rsidRPr="00A07D53" w:rsidTr="00424D00">
        <w:trPr>
          <w:trHeight w:val="223"/>
        </w:trPr>
        <w:tc>
          <w:tcPr>
            <w:tcW w:w="2969" w:type="dxa"/>
            <w:vMerge w:val="restart"/>
          </w:tcPr>
          <w:p w:rsidR="00424D00" w:rsidRPr="00A07D53" w:rsidRDefault="00424D00" w:rsidP="00424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12. Seminarul Teologic Cluj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4D00" w:rsidRPr="00A07D53" w:rsidRDefault="00424D00" w:rsidP="00424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Nr. elevi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</w:tcPr>
          <w:p w:rsidR="00424D00" w:rsidRPr="00A07D53" w:rsidRDefault="00424D00" w:rsidP="00424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424D00" w:rsidRPr="00A07D53" w:rsidRDefault="00424D00" w:rsidP="00424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4D00" w:rsidRPr="00A07D53" w:rsidRDefault="00424D00" w:rsidP="00424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00" w:rsidRPr="00A07D53" w:rsidRDefault="00424D00" w:rsidP="00424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D00" w:rsidRPr="00A07D53" w:rsidTr="00424D00">
        <w:trPr>
          <w:trHeight w:val="223"/>
        </w:trPr>
        <w:tc>
          <w:tcPr>
            <w:tcW w:w="2969" w:type="dxa"/>
            <w:vMerge/>
          </w:tcPr>
          <w:p w:rsidR="00424D00" w:rsidRPr="00A07D53" w:rsidRDefault="00424D00" w:rsidP="00424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</w:tcBorders>
          </w:tcPr>
          <w:p w:rsidR="00424D00" w:rsidRPr="00A07D53" w:rsidRDefault="00424D00" w:rsidP="00424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procente</w:t>
            </w:r>
          </w:p>
        </w:tc>
        <w:tc>
          <w:tcPr>
            <w:tcW w:w="928" w:type="dxa"/>
            <w:tcBorders>
              <w:top w:val="single" w:sz="4" w:space="0" w:color="auto"/>
            </w:tcBorders>
          </w:tcPr>
          <w:p w:rsidR="00424D00" w:rsidRPr="00A07D53" w:rsidRDefault="00424D00" w:rsidP="00424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424D00" w:rsidRPr="00A07D53" w:rsidRDefault="00424D00" w:rsidP="00424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</w:tcBorders>
          </w:tcPr>
          <w:p w:rsidR="00424D00" w:rsidRPr="00A07D53" w:rsidRDefault="00424D00" w:rsidP="00424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</w:tcPr>
          <w:p w:rsidR="00424D00" w:rsidRPr="00A07D53" w:rsidRDefault="00424D00" w:rsidP="00424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0.94%</w:t>
            </w:r>
          </w:p>
        </w:tc>
      </w:tr>
      <w:tr w:rsidR="00424D00" w:rsidRPr="00A07D53" w:rsidTr="00424D00">
        <w:trPr>
          <w:trHeight w:val="223"/>
        </w:trPr>
        <w:tc>
          <w:tcPr>
            <w:tcW w:w="2969" w:type="dxa"/>
            <w:vMerge w:val="restart"/>
          </w:tcPr>
          <w:p w:rsidR="00424D00" w:rsidRPr="00A07D53" w:rsidRDefault="00424D00" w:rsidP="00424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13. Colegiul Pedagogic “Gheorghe Lazăr” Cluj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4D00" w:rsidRPr="00A07D53" w:rsidRDefault="00424D00" w:rsidP="00424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Nr. elevi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</w:tcPr>
          <w:p w:rsidR="00424D00" w:rsidRPr="00A07D53" w:rsidRDefault="00424D00" w:rsidP="00424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424D00" w:rsidRPr="00A07D53" w:rsidRDefault="00424D00" w:rsidP="00424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4D00" w:rsidRPr="00A07D53" w:rsidRDefault="00424D00" w:rsidP="00424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00" w:rsidRPr="00A07D53" w:rsidRDefault="00424D00" w:rsidP="00424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D00" w:rsidRPr="00A07D53" w:rsidTr="00424D00">
        <w:trPr>
          <w:trHeight w:val="223"/>
        </w:trPr>
        <w:tc>
          <w:tcPr>
            <w:tcW w:w="2969" w:type="dxa"/>
            <w:vMerge/>
          </w:tcPr>
          <w:p w:rsidR="00424D00" w:rsidRPr="00A07D53" w:rsidRDefault="00424D00" w:rsidP="00424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4D00" w:rsidRPr="00A07D53" w:rsidRDefault="00424D00" w:rsidP="00424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procente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</w:tcPr>
          <w:p w:rsidR="00424D00" w:rsidRPr="00A07D53" w:rsidRDefault="00424D00" w:rsidP="00424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424D00" w:rsidRPr="00A07D53" w:rsidRDefault="00424D00" w:rsidP="00424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4D00" w:rsidRPr="00A07D53" w:rsidRDefault="00424D00" w:rsidP="00424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00" w:rsidRPr="00A07D53" w:rsidRDefault="00424D00" w:rsidP="00424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0.94%</w:t>
            </w:r>
          </w:p>
        </w:tc>
      </w:tr>
      <w:tr w:rsidR="00424D00" w:rsidRPr="00A07D53" w:rsidTr="00424D00">
        <w:trPr>
          <w:trHeight w:val="223"/>
        </w:trPr>
        <w:tc>
          <w:tcPr>
            <w:tcW w:w="2969" w:type="dxa"/>
          </w:tcPr>
          <w:p w:rsidR="00424D00" w:rsidRPr="00A07D53" w:rsidRDefault="00424D00" w:rsidP="00424D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4D00" w:rsidRPr="00A07D53" w:rsidRDefault="00424D00" w:rsidP="00424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Nr. elevi</w:t>
            </w:r>
          </w:p>
        </w:tc>
        <w:tc>
          <w:tcPr>
            <w:tcW w:w="2638" w:type="dxa"/>
            <w:gridSpan w:val="4"/>
            <w:vMerge w:val="restart"/>
            <w:tcBorders>
              <w:top w:val="single" w:sz="4" w:space="0" w:color="auto"/>
            </w:tcBorders>
          </w:tcPr>
          <w:p w:rsidR="00424D00" w:rsidRPr="00A07D53" w:rsidRDefault="00424D00" w:rsidP="00424D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00" w:rsidRPr="00A07D53" w:rsidRDefault="00424D00" w:rsidP="00424D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424D00" w:rsidRPr="00A07D53" w:rsidTr="00424D00">
        <w:trPr>
          <w:trHeight w:val="223"/>
        </w:trPr>
        <w:tc>
          <w:tcPr>
            <w:tcW w:w="2969" w:type="dxa"/>
          </w:tcPr>
          <w:p w:rsidR="00424D00" w:rsidRPr="00A07D53" w:rsidRDefault="00424D00" w:rsidP="00424D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</w:tcBorders>
          </w:tcPr>
          <w:p w:rsidR="00424D00" w:rsidRPr="00A07D53" w:rsidRDefault="00424D00" w:rsidP="00424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procente</w:t>
            </w:r>
          </w:p>
        </w:tc>
        <w:tc>
          <w:tcPr>
            <w:tcW w:w="2638" w:type="dxa"/>
            <w:gridSpan w:val="4"/>
            <w:vMerge/>
          </w:tcPr>
          <w:p w:rsidR="00424D00" w:rsidRPr="00A07D53" w:rsidRDefault="00424D00" w:rsidP="00424D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</w:tcPr>
          <w:p w:rsidR="00424D00" w:rsidRPr="00A07D53" w:rsidRDefault="00424D00" w:rsidP="00424D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b/>
                <w:sz w:val="24"/>
                <w:szCs w:val="24"/>
              </w:rPr>
              <w:t>13.18</w:t>
            </w:r>
          </w:p>
        </w:tc>
      </w:tr>
    </w:tbl>
    <w:p w:rsidR="005D0270" w:rsidRPr="00A07D53" w:rsidRDefault="005D0270" w:rsidP="005D027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0270" w:rsidRPr="00A07D53" w:rsidRDefault="005D0270" w:rsidP="005D027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0270" w:rsidRPr="00A07D53" w:rsidRDefault="005D0270" w:rsidP="005D0270">
      <w:pPr>
        <w:pStyle w:val="Heading2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A07D53">
        <w:rPr>
          <w:rFonts w:ascii="Times New Roman" w:hAnsi="Times New Roman" w:cs="Times New Roman"/>
          <w:color w:val="auto"/>
          <w:sz w:val="24"/>
          <w:szCs w:val="24"/>
        </w:rPr>
        <w:t>II.</w:t>
      </w:r>
      <w:r w:rsidR="004327C5" w:rsidRPr="00A07D53">
        <w:rPr>
          <w:rFonts w:ascii="Times New Roman" w:hAnsi="Times New Roman" w:cs="Times New Roman"/>
          <w:color w:val="auto"/>
          <w:sz w:val="24"/>
          <w:szCs w:val="24"/>
        </w:rPr>
        <w:t>2</w:t>
      </w:r>
      <w:r w:rsidRPr="00A07D53">
        <w:rPr>
          <w:rFonts w:ascii="Times New Roman" w:hAnsi="Times New Roman" w:cs="Times New Roman"/>
          <w:color w:val="auto"/>
          <w:sz w:val="24"/>
          <w:szCs w:val="24"/>
        </w:rPr>
        <w:t xml:space="preserve"> Rezultatele elevilor la olimpiade şi concursuri şcolare</w:t>
      </w:r>
      <w:bookmarkEnd w:id="7"/>
    </w:p>
    <w:p w:rsidR="00EA3B94" w:rsidRPr="00A07D53" w:rsidRDefault="00EA3B94" w:rsidP="00A07D53">
      <w:pPr>
        <w:spacing w:after="0" w:line="240" w:lineRule="auto"/>
        <w:ind w:leftChars="200" w:left="440" w:firstLineChars="600" w:firstLine="1440"/>
        <w:rPr>
          <w:rFonts w:ascii="Times New Roman" w:hAnsi="Times New Roman" w:cs="Times New Roman"/>
          <w:sz w:val="24"/>
          <w:szCs w:val="24"/>
          <w:lang w:val="ro-RO"/>
        </w:rPr>
      </w:pPr>
    </w:p>
    <w:p w:rsidR="00EA3B94" w:rsidRDefault="00EA3B94" w:rsidP="00EA3B94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A07D53">
        <w:rPr>
          <w:rFonts w:ascii="Times New Roman" w:hAnsi="Times New Roman" w:cs="Times New Roman"/>
          <w:b/>
          <w:sz w:val="24"/>
          <w:szCs w:val="24"/>
          <w:lang w:val="fr-FR"/>
        </w:rPr>
        <w:t>Rezultate la concursuri şi olimpiade şcolare la nivel judeţean şi naţional în învăţămȃntul gimnazial</w:t>
      </w:r>
    </w:p>
    <w:p w:rsidR="00060A20" w:rsidRPr="00A07D53" w:rsidRDefault="00060A20" w:rsidP="00EA3B94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</w:p>
    <w:tbl>
      <w:tblPr>
        <w:tblW w:w="0" w:type="auto"/>
        <w:tblInd w:w="2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51"/>
        <w:gridCol w:w="2435"/>
      </w:tblGrid>
      <w:tr w:rsidR="00EA3B94" w:rsidRPr="00A07D53" w:rsidTr="00EA3B94">
        <w:tc>
          <w:tcPr>
            <w:tcW w:w="2451" w:type="dxa"/>
          </w:tcPr>
          <w:p w:rsidR="00EA3B94" w:rsidRPr="00A07D53" w:rsidRDefault="00060A20" w:rsidP="00060A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Disciplina</w:t>
            </w:r>
          </w:p>
        </w:tc>
        <w:tc>
          <w:tcPr>
            <w:tcW w:w="2435" w:type="dxa"/>
          </w:tcPr>
          <w:p w:rsidR="00EA3B94" w:rsidRPr="00A07D53" w:rsidRDefault="00060A20" w:rsidP="00060A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Numar de premii</w:t>
            </w:r>
          </w:p>
        </w:tc>
      </w:tr>
      <w:tr w:rsidR="00EA3B94" w:rsidRPr="00A07D53" w:rsidTr="00EA3B94">
        <w:tc>
          <w:tcPr>
            <w:tcW w:w="2451" w:type="dxa"/>
          </w:tcPr>
          <w:p w:rsidR="00EA3B94" w:rsidRPr="00A07D53" w:rsidRDefault="00EA3B94" w:rsidP="00EA3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Limba romȃnă</w:t>
            </w:r>
          </w:p>
        </w:tc>
        <w:tc>
          <w:tcPr>
            <w:tcW w:w="2435" w:type="dxa"/>
          </w:tcPr>
          <w:p w:rsidR="00EA3B94" w:rsidRPr="00A07D53" w:rsidRDefault="00EA3B94" w:rsidP="00EA3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</w:tr>
      <w:tr w:rsidR="00EA3B94" w:rsidRPr="00A07D53" w:rsidTr="00EA3B94">
        <w:tc>
          <w:tcPr>
            <w:tcW w:w="2451" w:type="dxa"/>
          </w:tcPr>
          <w:p w:rsidR="00EA3B94" w:rsidRPr="00A07D53" w:rsidRDefault="00EA3B94" w:rsidP="00EA3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Limba engleză</w:t>
            </w:r>
          </w:p>
        </w:tc>
        <w:tc>
          <w:tcPr>
            <w:tcW w:w="2435" w:type="dxa"/>
          </w:tcPr>
          <w:p w:rsidR="00EA3B94" w:rsidRPr="00A07D53" w:rsidRDefault="00EA3B94" w:rsidP="00EA3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6</w:t>
            </w:r>
          </w:p>
        </w:tc>
      </w:tr>
      <w:tr w:rsidR="00EA3B94" w:rsidRPr="00A07D53" w:rsidTr="00EA3B94">
        <w:tc>
          <w:tcPr>
            <w:tcW w:w="2451" w:type="dxa"/>
          </w:tcPr>
          <w:p w:rsidR="00EA3B94" w:rsidRPr="00A07D53" w:rsidRDefault="00EA3B94" w:rsidP="00EA3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Limba franceză</w:t>
            </w:r>
          </w:p>
        </w:tc>
        <w:tc>
          <w:tcPr>
            <w:tcW w:w="2435" w:type="dxa"/>
          </w:tcPr>
          <w:p w:rsidR="00EA3B94" w:rsidRPr="00A07D53" w:rsidRDefault="00EA3B94" w:rsidP="00EA3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</w:t>
            </w:r>
          </w:p>
        </w:tc>
      </w:tr>
      <w:tr w:rsidR="00EA3B94" w:rsidRPr="00A07D53" w:rsidTr="00EA3B94">
        <w:tc>
          <w:tcPr>
            <w:tcW w:w="2451" w:type="dxa"/>
          </w:tcPr>
          <w:p w:rsidR="00EA3B94" w:rsidRPr="00A07D53" w:rsidRDefault="00EA3B94" w:rsidP="00EA3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Matematică</w:t>
            </w:r>
          </w:p>
        </w:tc>
        <w:tc>
          <w:tcPr>
            <w:tcW w:w="2435" w:type="dxa"/>
          </w:tcPr>
          <w:p w:rsidR="00EA3B94" w:rsidRPr="00A07D53" w:rsidRDefault="00EA3B94" w:rsidP="00EA3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21</w:t>
            </w:r>
          </w:p>
        </w:tc>
      </w:tr>
      <w:tr w:rsidR="00EA3B94" w:rsidRPr="00A07D53" w:rsidTr="00EA3B94">
        <w:tc>
          <w:tcPr>
            <w:tcW w:w="2451" w:type="dxa"/>
          </w:tcPr>
          <w:p w:rsidR="00EA3B94" w:rsidRPr="00A07D53" w:rsidRDefault="00EA3B94" w:rsidP="00EA3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Chimie</w:t>
            </w:r>
          </w:p>
        </w:tc>
        <w:tc>
          <w:tcPr>
            <w:tcW w:w="2435" w:type="dxa"/>
          </w:tcPr>
          <w:p w:rsidR="00EA3B94" w:rsidRPr="00A07D53" w:rsidRDefault="00EA3B94" w:rsidP="00EA3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</w:t>
            </w:r>
          </w:p>
        </w:tc>
      </w:tr>
      <w:tr w:rsidR="00EA3B94" w:rsidRPr="00A07D53" w:rsidTr="00EA3B94">
        <w:tc>
          <w:tcPr>
            <w:tcW w:w="2451" w:type="dxa"/>
          </w:tcPr>
          <w:p w:rsidR="00EA3B94" w:rsidRPr="00A07D53" w:rsidRDefault="00EA3B94" w:rsidP="00EA3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Biologie</w:t>
            </w:r>
          </w:p>
        </w:tc>
        <w:tc>
          <w:tcPr>
            <w:tcW w:w="2435" w:type="dxa"/>
          </w:tcPr>
          <w:p w:rsidR="00EA3B94" w:rsidRPr="00A07D53" w:rsidRDefault="00EA3B94" w:rsidP="00EA3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11</w:t>
            </w:r>
          </w:p>
        </w:tc>
      </w:tr>
      <w:tr w:rsidR="00EA3B94" w:rsidRPr="00A07D53" w:rsidTr="00EA3B94">
        <w:tc>
          <w:tcPr>
            <w:tcW w:w="2451" w:type="dxa"/>
          </w:tcPr>
          <w:p w:rsidR="00EA3B94" w:rsidRPr="00A07D53" w:rsidRDefault="00EA3B94" w:rsidP="00EA3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Geografie</w:t>
            </w:r>
          </w:p>
        </w:tc>
        <w:tc>
          <w:tcPr>
            <w:tcW w:w="2435" w:type="dxa"/>
          </w:tcPr>
          <w:p w:rsidR="00EA3B94" w:rsidRPr="00A07D53" w:rsidRDefault="00EA3B94" w:rsidP="00EA3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</w:t>
            </w:r>
          </w:p>
        </w:tc>
      </w:tr>
      <w:tr w:rsidR="00EA3B94" w:rsidRPr="00A07D53" w:rsidTr="00EA3B94">
        <w:tc>
          <w:tcPr>
            <w:tcW w:w="2451" w:type="dxa"/>
          </w:tcPr>
          <w:p w:rsidR="00EA3B94" w:rsidRPr="00A07D53" w:rsidRDefault="00EA3B94" w:rsidP="00EA3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Religie</w:t>
            </w:r>
          </w:p>
        </w:tc>
        <w:tc>
          <w:tcPr>
            <w:tcW w:w="2435" w:type="dxa"/>
          </w:tcPr>
          <w:p w:rsidR="00EA3B94" w:rsidRPr="00A07D53" w:rsidRDefault="00EA3B94" w:rsidP="00EA3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</w:t>
            </w:r>
          </w:p>
        </w:tc>
      </w:tr>
      <w:tr w:rsidR="00EA3B94" w:rsidRPr="00A07D53" w:rsidTr="00EA3B94">
        <w:tc>
          <w:tcPr>
            <w:tcW w:w="2451" w:type="dxa"/>
          </w:tcPr>
          <w:p w:rsidR="00EA3B94" w:rsidRPr="00A07D53" w:rsidRDefault="00EA3B94" w:rsidP="00EA3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Educaţie tehnologică</w:t>
            </w:r>
          </w:p>
        </w:tc>
        <w:tc>
          <w:tcPr>
            <w:tcW w:w="2435" w:type="dxa"/>
          </w:tcPr>
          <w:p w:rsidR="00EA3B94" w:rsidRPr="00A07D53" w:rsidRDefault="00EA3B94" w:rsidP="00EA3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</w:t>
            </w:r>
          </w:p>
        </w:tc>
      </w:tr>
      <w:tr w:rsidR="00EA3B94" w:rsidRPr="00A07D53" w:rsidTr="00EA3B94">
        <w:tc>
          <w:tcPr>
            <w:tcW w:w="2451" w:type="dxa"/>
          </w:tcPr>
          <w:p w:rsidR="00EA3B94" w:rsidRPr="00A07D53" w:rsidRDefault="00EA3B94" w:rsidP="00EA3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Educaţie fizică şi sport</w:t>
            </w:r>
          </w:p>
        </w:tc>
        <w:tc>
          <w:tcPr>
            <w:tcW w:w="2435" w:type="dxa"/>
          </w:tcPr>
          <w:p w:rsidR="00EA3B94" w:rsidRPr="00A07D53" w:rsidRDefault="00EA3B94" w:rsidP="00EA3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</w:t>
            </w:r>
          </w:p>
        </w:tc>
      </w:tr>
    </w:tbl>
    <w:p w:rsidR="00EA3B94" w:rsidRPr="00A07D53" w:rsidRDefault="00EA3B94" w:rsidP="00EA3B9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fr-FR"/>
        </w:rPr>
      </w:pPr>
    </w:p>
    <w:p w:rsidR="00EA3B94" w:rsidRPr="00A07D53" w:rsidRDefault="00EA3B94" w:rsidP="00EA3B94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  <w:lang w:val="ro-RO"/>
        </w:rPr>
      </w:pPr>
      <w:r w:rsidRPr="00A07D53">
        <w:rPr>
          <w:rFonts w:ascii="Times New Roman" w:hAnsi="Times New Roman" w:cs="Times New Roman"/>
          <w:sz w:val="24"/>
          <w:szCs w:val="24"/>
          <w:lang w:val="ro-RO"/>
        </w:rPr>
        <w:t>Numărul de premii și mențiuni crește în fiecare an, profesorii făcând foarte multe pregătiri cu elevii capabili de performanță.</w:t>
      </w:r>
    </w:p>
    <w:p w:rsidR="00B425C7" w:rsidRPr="00A07D53" w:rsidRDefault="00B425C7" w:rsidP="00EA3B94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81427A" w:rsidRPr="00A07D53" w:rsidRDefault="0081427A" w:rsidP="00EA3B9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425C7" w:rsidRPr="00A07D53" w:rsidRDefault="00B425C7" w:rsidP="00EA3B94">
      <w:pPr>
        <w:pStyle w:val="Heading2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8" w:name="_Toc374520923"/>
      <w:r w:rsidRPr="00A07D53">
        <w:rPr>
          <w:rFonts w:ascii="Times New Roman" w:hAnsi="Times New Roman" w:cs="Times New Roman"/>
          <w:color w:val="auto"/>
          <w:sz w:val="24"/>
          <w:szCs w:val="24"/>
        </w:rPr>
        <w:t>II.</w:t>
      </w:r>
      <w:r w:rsidR="004327C5" w:rsidRPr="00A07D53">
        <w:rPr>
          <w:rFonts w:ascii="Times New Roman" w:hAnsi="Times New Roman" w:cs="Times New Roman"/>
          <w:color w:val="auto"/>
          <w:sz w:val="24"/>
          <w:szCs w:val="24"/>
        </w:rPr>
        <w:t>3</w:t>
      </w:r>
      <w:r w:rsidRPr="00A07D53">
        <w:rPr>
          <w:rFonts w:ascii="Times New Roman" w:hAnsi="Times New Roman" w:cs="Times New Roman"/>
          <w:color w:val="auto"/>
          <w:sz w:val="24"/>
          <w:szCs w:val="24"/>
        </w:rPr>
        <w:t xml:space="preserve"> Reducerea absenteismului şcolar, a riscului de abandon şcolar, prevenirea violenţei</w:t>
      </w:r>
      <w:bookmarkEnd w:id="8"/>
    </w:p>
    <w:p w:rsidR="00B425C7" w:rsidRPr="00A07D53" w:rsidRDefault="00B425C7" w:rsidP="00EA3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25C7" w:rsidRPr="00A07D53" w:rsidRDefault="00B425C7" w:rsidP="00EA3B94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A07D53">
        <w:rPr>
          <w:rFonts w:ascii="Times New Roman" w:hAnsi="Times New Roman" w:cs="Times New Roman"/>
          <w:b/>
          <w:sz w:val="24"/>
          <w:szCs w:val="24"/>
        </w:rPr>
        <w:t>Statistica absenţe</w:t>
      </w:r>
    </w:p>
    <w:p w:rsidR="00B425C7" w:rsidRPr="00A07D53" w:rsidRDefault="00B425C7" w:rsidP="00EA3B94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A07D53">
        <w:rPr>
          <w:rFonts w:ascii="Times New Roman" w:hAnsi="Times New Roman" w:cs="Times New Roman"/>
          <w:sz w:val="24"/>
          <w:szCs w:val="24"/>
        </w:rPr>
        <w:t xml:space="preserve">Analiza comparativă </w:t>
      </w:r>
      <w:proofErr w:type="gramStart"/>
      <w:r w:rsidRPr="00A07D53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A07D53">
        <w:rPr>
          <w:rFonts w:ascii="Times New Roman" w:hAnsi="Times New Roman" w:cs="Times New Roman"/>
          <w:sz w:val="24"/>
          <w:szCs w:val="24"/>
        </w:rPr>
        <w:t xml:space="preserve"> absenţelor 2012-2013</w:t>
      </w:r>
      <w:r w:rsidR="003F55F8" w:rsidRPr="00A07D53">
        <w:rPr>
          <w:rFonts w:ascii="Times New Roman" w:hAnsi="Times New Roman" w:cs="Times New Roman"/>
          <w:sz w:val="24"/>
          <w:szCs w:val="24"/>
        </w:rPr>
        <w:t xml:space="preserve">, </w:t>
      </w:r>
      <w:r w:rsidRPr="00A07D53">
        <w:rPr>
          <w:rFonts w:ascii="Times New Roman" w:hAnsi="Times New Roman" w:cs="Times New Roman"/>
          <w:sz w:val="24"/>
          <w:szCs w:val="24"/>
        </w:rPr>
        <w:t>2013-2014</w:t>
      </w:r>
      <w:r w:rsidR="003F55F8" w:rsidRPr="00A07D53">
        <w:rPr>
          <w:rFonts w:ascii="Times New Roman" w:hAnsi="Times New Roman" w:cs="Times New Roman"/>
          <w:sz w:val="24"/>
          <w:szCs w:val="24"/>
        </w:rPr>
        <w:t>, 2014-2015, 2015-2016</w:t>
      </w:r>
      <w:r w:rsidRPr="00A07D53">
        <w:rPr>
          <w:rFonts w:ascii="Times New Roman" w:hAnsi="Times New Roman" w:cs="Times New Roman"/>
          <w:sz w:val="24"/>
          <w:szCs w:val="24"/>
        </w:rPr>
        <w:t>.</w:t>
      </w:r>
    </w:p>
    <w:p w:rsidR="00B425C7" w:rsidRDefault="00B425C7" w:rsidP="00EA3B94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390F5C" w:rsidRPr="00A07D53" w:rsidRDefault="00390F5C" w:rsidP="00EA3B94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3F55F8" w:rsidRPr="00A07D53" w:rsidRDefault="003F55F8" w:rsidP="003F55F8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A07D53">
        <w:rPr>
          <w:rFonts w:ascii="Times New Roman" w:hAnsi="Times New Roman" w:cs="Times New Roman"/>
          <w:b/>
          <w:sz w:val="24"/>
          <w:szCs w:val="24"/>
          <w:lang w:val="fr-FR"/>
        </w:rPr>
        <w:lastRenderedPageBreak/>
        <w:t>Absenţele elevilor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8"/>
        <w:gridCol w:w="1710"/>
        <w:gridCol w:w="1710"/>
        <w:gridCol w:w="1800"/>
        <w:gridCol w:w="1530"/>
        <w:gridCol w:w="990"/>
      </w:tblGrid>
      <w:tr w:rsidR="003F55F8" w:rsidRPr="00A07D53" w:rsidTr="00351B81">
        <w:trPr>
          <w:trHeight w:val="199"/>
        </w:trPr>
        <w:tc>
          <w:tcPr>
            <w:tcW w:w="1278" w:type="dxa"/>
            <w:vMerge w:val="restart"/>
          </w:tcPr>
          <w:p w:rsidR="003F55F8" w:rsidRPr="00A07D53" w:rsidRDefault="003F55F8" w:rsidP="00351B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A07D53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Anul şcolar</w:t>
            </w:r>
          </w:p>
        </w:tc>
        <w:tc>
          <w:tcPr>
            <w:tcW w:w="7740" w:type="dxa"/>
            <w:gridSpan w:val="5"/>
          </w:tcPr>
          <w:p w:rsidR="003F55F8" w:rsidRPr="00A07D53" w:rsidRDefault="003F55F8" w:rsidP="00351B81">
            <w:pPr>
              <w:spacing w:after="0" w:line="240" w:lineRule="auto"/>
              <w:ind w:right="-28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A07D53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Număr </w:t>
            </w:r>
            <w:proofErr w:type="gramStart"/>
            <w:r w:rsidRPr="00A07D53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de absenţe</w:t>
            </w:r>
            <w:proofErr w:type="gramEnd"/>
          </w:p>
        </w:tc>
      </w:tr>
      <w:tr w:rsidR="003F55F8" w:rsidRPr="00A07D53" w:rsidTr="00351B81">
        <w:trPr>
          <w:trHeight w:val="199"/>
        </w:trPr>
        <w:tc>
          <w:tcPr>
            <w:tcW w:w="1278" w:type="dxa"/>
            <w:vMerge/>
          </w:tcPr>
          <w:p w:rsidR="003F55F8" w:rsidRPr="00A07D53" w:rsidRDefault="003F55F8" w:rsidP="00351B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3420" w:type="dxa"/>
            <w:gridSpan w:val="2"/>
          </w:tcPr>
          <w:p w:rsidR="003F55F8" w:rsidRPr="00A07D53" w:rsidRDefault="003F55F8" w:rsidP="00351B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A07D53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Număr absenţe motivate</w:t>
            </w:r>
          </w:p>
        </w:tc>
        <w:tc>
          <w:tcPr>
            <w:tcW w:w="3330" w:type="dxa"/>
            <w:gridSpan w:val="2"/>
          </w:tcPr>
          <w:p w:rsidR="003F55F8" w:rsidRPr="00A07D53" w:rsidRDefault="003F55F8" w:rsidP="00351B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A07D53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Număr </w:t>
            </w:r>
            <w:proofErr w:type="gramStart"/>
            <w:r w:rsidRPr="00A07D53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de absenţe</w:t>
            </w:r>
            <w:proofErr w:type="gramEnd"/>
            <w:r w:rsidRPr="00A07D53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nemotivate</w:t>
            </w:r>
          </w:p>
        </w:tc>
        <w:tc>
          <w:tcPr>
            <w:tcW w:w="990" w:type="dxa"/>
          </w:tcPr>
          <w:p w:rsidR="003F55F8" w:rsidRPr="00A07D53" w:rsidRDefault="003F55F8" w:rsidP="00351B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A07D53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Total</w:t>
            </w:r>
          </w:p>
        </w:tc>
      </w:tr>
      <w:tr w:rsidR="003F55F8" w:rsidRPr="00A07D53" w:rsidTr="00351B81">
        <w:trPr>
          <w:trHeight w:val="214"/>
        </w:trPr>
        <w:tc>
          <w:tcPr>
            <w:tcW w:w="1278" w:type="dxa"/>
            <w:vMerge/>
          </w:tcPr>
          <w:p w:rsidR="003F55F8" w:rsidRPr="00A07D53" w:rsidRDefault="003F55F8" w:rsidP="00351B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1710" w:type="dxa"/>
          </w:tcPr>
          <w:p w:rsidR="003F55F8" w:rsidRPr="00A07D53" w:rsidRDefault="003F55F8" w:rsidP="00351B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A07D53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Primar</w:t>
            </w:r>
          </w:p>
        </w:tc>
        <w:tc>
          <w:tcPr>
            <w:tcW w:w="1710" w:type="dxa"/>
          </w:tcPr>
          <w:p w:rsidR="003F55F8" w:rsidRPr="00A07D53" w:rsidRDefault="003F55F8" w:rsidP="00351B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A07D53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gimnazial</w:t>
            </w:r>
          </w:p>
        </w:tc>
        <w:tc>
          <w:tcPr>
            <w:tcW w:w="1800" w:type="dxa"/>
          </w:tcPr>
          <w:p w:rsidR="003F55F8" w:rsidRPr="00A07D53" w:rsidRDefault="003F55F8" w:rsidP="00351B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A07D53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primar</w:t>
            </w:r>
          </w:p>
        </w:tc>
        <w:tc>
          <w:tcPr>
            <w:tcW w:w="1530" w:type="dxa"/>
          </w:tcPr>
          <w:p w:rsidR="003F55F8" w:rsidRPr="00A07D53" w:rsidRDefault="003F55F8" w:rsidP="00351B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A07D53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gimnazial</w:t>
            </w:r>
          </w:p>
        </w:tc>
        <w:tc>
          <w:tcPr>
            <w:tcW w:w="990" w:type="dxa"/>
          </w:tcPr>
          <w:p w:rsidR="003F55F8" w:rsidRPr="00A07D53" w:rsidRDefault="003F55F8" w:rsidP="00351B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</w:tr>
      <w:tr w:rsidR="003F55F8" w:rsidRPr="00A07D53" w:rsidTr="00351B81">
        <w:tc>
          <w:tcPr>
            <w:tcW w:w="1278" w:type="dxa"/>
          </w:tcPr>
          <w:p w:rsidR="003F55F8" w:rsidRPr="00A07D53" w:rsidRDefault="003F55F8" w:rsidP="00351B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2012-2013</w:t>
            </w:r>
          </w:p>
        </w:tc>
        <w:tc>
          <w:tcPr>
            <w:tcW w:w="1710" w:type="dxa"/>
          </w:tcPr>
          <w:p w:rsidR="003F55F8" w:rsidRPr="00A07D53" w:rsidRDefault="003F55F8" w:rsidP="00351B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540</w:t>
            </w:r>
          </w:p>
        </w:tc>
        <w:tc>
          <w:tcPr>
            <w:tcW w:w="1710" w:type="dxa"/>
          </w:tcPr>
          <w:p w:rsidR="003F55F8" w:rsidRPr="00A07D53" w:rsidRDefault="003F55F8" w:rsidP="00351B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9547</w:t>
            </w:r>
          </w:p>
        </w:tc>
        <w:tc>
          <w:tcPr>
            <w:tcW w:w="1800" w:type="dxa"/>
          </w:tcPr>
          <w:p w:rsidR="003F55F8" w:rsidRPr="00A07D53" w:rsidRDefault="003F55F8" w:rsidP="00351B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53</w:t>
            </w:r>
          </w:p>
        </w:tc>
        <w:tc>
          <w:tcPr>
            <w:tcW w:w="1530" w:type="dxa"/>
          </w:tcPr>
          <w:p w:rsidR="003F55F8" w:rsidRPr="00A07D53" w:rsidRDefault="003F55F8" w:rsidP="00351B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200</w:t>
            </w:r>
          </w:p>
        </w:tc>
        <w:tc>
          <w:tcPr>
            <w:tcW w:w="990" w:type="dxa"/>
          </w:tcPr>
          <w:p w:rsidR="003F55F8" w:rsidRPr="00A07D53" w:rsidRDefault="003F55F8" w:rsidP="00351B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10340</w:t>
            </w:r>
          </w:p>
        </w:tc>
      </w:tr>
      <w:tr w:rsidR="003F55F8" w:rsidRPr="00A07D53" w:rsidTr="00351B81">
        <w:tc>
          <w:tcPr>
            <w:tcW w:w="1278" w:type="dxa"/>
          </w:tcPr>
          <w:p w:rsidR="003F55F8" w:rsidRPr="00A07D53" w:rsidRDefault="003F55F8" w:rsidP="00351B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2013-2014</w:t>
            </w:r>
          </w:p>
        </w:tc>
        <w:tc>
          <w:tcPr>
            <w:tcW w:w="1710" w:type="dxa"/>
          </w:tcPr>
          <w:p w:rsidR="003F55F8" w:rsidRPr="00A07D53" w:rsidRDefault="003F55F8" w:rsidP="00351B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757</w:t>
            </w:r>
          </w:p>
        </w:tc>
        <w:tc>
          <w:tcPr>
            <w:tcW w:w="1710" w:type="dxa"/>
          </w:tcPr>
          <w:p w:rsidR="003F55F8" w:rsidRPr="00A07D53" w:rsidRDefault="003F55F8" w:rsidP="00351B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7588</w:t>
            </w:r>
          </w:p>
        </w:tc>
        <w:tc>
          <w:tcPr>
            <w:tcW w:w="1800" w:type="dxa"/>
          </w:tcPr>
          <w:p w:rsidR="003F55F8" w:rsidRPr="00A07D53" w:rsidRDefault="003F55F8" w:rsidP="00351B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103</w:t>
            </w:r>
          </w:p>
        </w:tc>
        <w:tc>
          <w:tcPr>
            <w:tcW w:w="1530" w:type="dxa"/>
          </w:tcPr>
          <w:p w:rsidR="003F55F8" w:rsidRPr="00A07D53" w:rsidRDefault="003F55F8" w:rsidP="00351B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544</w:t>
            </w:r>
          </w:p>
        </w:tc>
        <w:tc>
          <w:tcPr>
            <w:tcW w:w="990" w:type="dxa"/>
          </w:tcPr>
          <w:p w:rsidR="003F55F8" w:rsidRPr="00A07D53" w:rsidRDefault="003F55F8" w:rsidP="00351B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8992</w:t>
            </w:r>
          </w:p>
        </w:tc>
      </w:tr>
      <w:tr w:rsidR="003F55F8" w:rsidRPr="00A07D53" w:rsidTr="00351B81">
        <w:tc>
          <w:tcPr>
            <w:tcW w:w="1278" w:type="dxa"/>
          </w:tcPr>
          <w:p w:rsidR="003F55F8" w:rsidRPr="00A07D53" w:rsidRDefault="003F55F8" w:rsidP="00351B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2014-2015</w:t>
            </w:r>
          </w:p>
        </w:tc>
        <w:tc>
          <w:tcPr>
            <w:tcW w:w="1710" w:type="dxa"/>
          </w:tcPr>
          <w:p w:rsidR="003F55F8" w:rsidRPr="00A07D53" w:rsidRDefault="003F55F8" w:rsidP="00351B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656</w:t>
            </w:r>
          </w:p>
        </w:tc>
        <w:tc>
          <w:tcPr>
            <w:tcW w:w="1710" w:type="dxa"/>
          </w:tcPr>
          <w:p w:rsidR="003F55F8" w:rsidRPr="00A07D53" w:rsidRDefault="003F55F8" w:rsidP="00351B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8161</w:t>
            </w:r>
          </w:p>
        </w:tc>
        <w:tc>
          <w:tcPr>
            <w:tcW w:w="1800" w:type="dxa"/>
          </w:tcPr>
          <w:p w:rsidR="003F55F8" w:rsidRPr="00A07D53" w:rsidRDefault="003F55F8" w:rsidP="00351B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16</w:t>
            </w:r>
          </w:p>
        </w:tc>
        <w:tc>
          <w:tcPr>
            <w:tcW w:w="1530" w:type="dxa"/>
          </w:tcPr>
          <w:p w:rsidR="003F55F8" w:rsidRPr="00A07D53" w:rsidRDefault="003F55F8" w:rsidP="00351B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220</w:t>
            </w:r>
          </w:p>
        </w:tc>
        <w:tc>
          <w:tcPr>
            <w:tcW w:w="990" w:type="dxa"/>
          </w:tcPr>
          <w:p w:rsidR="003F55F8" w:rsidRPr="00A07D53" w:rsidRDefault="003F55F8" w:rsidP="00351B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9053</w:t>
            </w:r>
          </w:p>
        </w:tc>
      </w:tr>
      <w:tr w:rsidR="003F55F8" w:rsidRPr="00A07D53" w:rsidTr="00351B81">
        <w:tc>
          <w:tcPr>
            <w:tcW w:w="1278" w:type="dxa"/>
          </w:tcPr>
          <w:p w:rsidR="003F55F8" w:rsidRPr="00A07D53" w:rsidRDefault="003F55F8" w:rsidP="00351B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2015-2016</w:t>
            </w:r>
          </w:p>
        </w:tc>
        <w:tc>
          <w:tcPr>
            <w:tcW w:w="1710" w:type="dxa"/>
          </w:tcPr>
          <w:p w:rsidR="003F55F8" w:rsidRPr="00A07D53" w:rsidRDefault="003F55F8" w:rsidP="00351B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97</w:t>
            </w:r>
          </w:p>
        </w:tc>
        <w:tc>
          <w:tcPr>
            <w:tcW w:w="1710" w:type="dxa"/>
          </w:tcPr>
          <w:p w:rsidR="003F55F8" w:rsidRPr="00A07D53" w:rsidRDefault="003F55F8" w:rsidP="00351B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7700</w:t>
            </w:r>
          </w:p>
        </w:tc>
        <w:tc>
          <w:tcPr>
            <w:tcW w:w="1800" w:type="dxa"/>
          </w:tcPr>
          <w:p w:rsidR="003F55F8" w:rsidRPr="00A07D53" w:rsidRDefault="003F55F8" w:rsidP="00351B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15</w:t>
            </w:r>
          </w:p>
        </w:tc>
        <w:tc>
          <w:tcPr>
            <w:tcW w:w="1530" w:type="dxa"/>
          </w:tcPr>
          <w:p w:rsidR="003F55F8" w:rsidRPr="00A07D53" w:rsidRDefault="003F55F8" w:rsidP="00351B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223</w:t>
            </w:r>
          </w:p>
        </w:tc>
        <w:tc>
          <w:tcPr>
            <w:tcW w:w="990" w:type="dxa"/>
          </w:tcPr>
          <w:p w:rsidR="003F55F8" w:rsidRPr="00A07D53" w:rsidRDefault="003F55F8" w:rsidP="00351B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8035</w:t>
            </w:r>
          </w:p>
        </w:tc>
      </w:tr>
    </w:tbl>
    <w:p w:rsidR="003F55F8" w:rsidRPr="00A07D53" w:rsidRDefault="003F55F8" w:rsidP="003F55F8">
      <w:pPr>
        <w:spacing w:after="0" w:line="24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3F55F8" w:rsidRPr="00A07D53" w:rsidRDefault="003F55F8" w:rsidP="003F55F8">
      <w:pPr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A07D5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381242" cy="2635775"/>
            <wp:effectExtent l="19050" t="0" r="258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3043" cy="2636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55F8" w:rsidRPr="00A07D53" w:rsidRDefault="003F55F8" w:rsidP="003F55F8">
      <w:pPr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3F55F8" w:rsidRPr="00A07D53" w:rsidRDefault="003F55F8" w:rsidP="003F55F8">
      <w:pPr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A07D53">
        <w:rPr>
          <w:rFonts w:ascii="Times New Roman" w:hAnsi="Times New Roman" w:cs="Times New Roman"/>
          <w:b/>
          <w:sz w:val="24"/>
          <w:szCs w:val="24"/>
          <w:lang w:val="ro-RO"/>
        </w:rPr>
        <w:t>Rata abandonului şcolar este zero.</w:t>
      </w:r>
    </w:p>
    <w:p w:rsidR="003F55F8" w:rsidRPr="00A07D53" w:rsidRDefault="003F55F8" w:rsidP="00A07D53">
      <w:pPr>
        <w:spacing w:after="0" w:line="240" w:lineRule="auto"/>
        <w:ind w:leftChars="300" w:left="660" w:firstLineChars="300" w:firstLine="720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A07D53">
        <w:rPr>
          <w:rFonts w:ascii="Times New Roman" w:hAnsi="Times New Roman" w:cs="Times New Roman"/>
          <w:bCs/>
          <w:sz w:val="24"/>
          <w:szCs w:val="24"/>
          <w:lang w:val="ro-RO"/>
        </w:rPr>
        <w:t>Se observă faptul că numărul absentelor a scăzut de la 10340 în anul școlar 2012-2013 la 8035 în anul școlar 2015-2016. În ceea ce privește numărul absențelor nemotivate, numărul acestora a crescut de la 200 la 223. În urma analizelor efectuate s-a ajuns la concluzia că elevii nu aduc motivările medicale în timp util pentru ca învățătorii și diriginții să poată efectua motivările.</w:t>
      </w:r>
    </w:p>
    <w:p w:rsidR="003F55F8" w:rsidRPr="00A07D53" w:rsidRDefault="003F55F8" w:rsidP="003F55F8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fr-FR"/>
        </w:rPr>
      </w:pPr>
      <w:r w:rsidRPr="00A07D53">
        <w:rPr>
          <w:rFonts w:ascii="Times New Roman" w:hAnsi="Times New Roman" w:cs="Times New Roman"/>
          <w:sz w:val="24"/>
          <w:szCs w:val="24"/>
          <w:lang w:val="fr-FR"/>
        </w:rPr>
        <w:tab/>
        <w:t xml:space="preserve">In urma analizei tabelului cu absenţele s-a constat că în ultimii doi ani şcolari absenţele per elevi au fost egale cu 0,203, ceea </w:t>
      </w:r>
      <w:proofErr w:type="gramStart"/>
      <w:r w:rsidRPr="00A07D53">
        <w:rPr>
          <w:rFonts w:ascii="Times New Roman" w:hAnsi="Times New Roman" w:cs="Times New Roman"/>
          <w:sz w:val="24"/>
          <w:szCs w:val="24"/>
          <w:lang w:val="fr-FR"/>
        </w:rPr>
        <w:t>ce</w:t>
      </w:r>
      <w:proofErr w:type="gramEnd"/>
      <w:r w:rsidRPr="00A07D53">
        <w:rPr>
          <w:rFonts w:ascii="Times New Roman" w:hAnsi="Times New Roman" w:cs="Times New Roman"/>
          <w:sz w:val="24"/>
          <w:szCs w:val="24"/>
          <w:lang w:val="fr-FR"/>
        </w:rPr>
        <w:t xml:space="preserve"> este un indicator foarte mic, deci un punct tare al şcolii.</w:t>
      </w:r>
    </w:p>
    <w:p w:rsidR="003F55F8" w:rsidRPr="00A07D53" w:rsidRDefault="003F55F8" w:rsidP="003F55F8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fr-FR"/>
        </w:rPr>
      </w:pPr>
    </w:p>
    <w:p w:rsidR="003F55F8" w:rsidRPr="00A07D53" w:rsidRDefault="003F55F8" w:rsidP="003F55F8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A07D53">
        <w:rPr>
          <w:rFonts w:ascii="Times New Roman" w:hAnsi="Times New Roman" w:cs="Times New Roman"/>
          <w:sz w:val="24"/>
          <w:szCs w:val="24"/>
        </w:rPr>
        <w:t>Absenţe nemotivate la elevii din ciclul primar sunt foarte puţine.</w:t>
      </w:r>
      <w:proofErr w:type="gramEnd"/>
    </w:p>
    <w:p w:rsidR="003F55F8" w:rsidRPr="00A07D53" w:rsidRDefault="003F55F8" w:rsidP="003F55F8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A07D53">
        <w:rPr>
          <w:rFonts w:ascii="Times New Roman" w:hAnsi="Times New Roman" w:cs="Times New Roman"/>
          <w:b/>
          <w:sz w:val="24"/>
          <w:szCs w:val="24"/>
        </w:rPr>
        <w:t>Cauzele absenteismului:</w:t>
      </w:r>
    </w:p>
    <w:p w:rsidR="003F55F8" w:rsidRPr="00A07D53" w:rsidRDefault="003F55F8" w:rsidP="003F55F8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D53">
        <w:rPr>
          <w:rFonts w:ascii="Times New Roman" w:hAnsi="Times New Roman" w:cs="Times New Roman"/>
          <w:sz w:val="24"/>
          <w:szCs w:val="24"/>
        </w:rPr>
        <w:t>Boli generate de sezonul rece</w:t>
      </w:r>
    </w:p>
    <w:p w:rsidR="003F55F8" w:rsidRPr="00A07D53" w:rsidRDefault="003F55F8" w:rsidP="003F55F8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D53">
        <w:rPr>
          <w:rFonts w:ascii="Times New Roman" w:hAnsi="Times New Roman" w:cs="Times New Roman"/>
          <w:sz w:val="24"/>
          <w:szCs w:val="24"/>
        </w:rPr>
        <w:t>Dezinteresul unor părinţi</w:t>
      </w:r>
    </w:p>
    <w:p w:rsidR="003F55F8" w:rsidRPr="00A07D53" w:rsidRDefault="003F55F8" w:rsidP="003F55F8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D53">
        <w:rPr>
          <w:rFonts w:ascii="Times New Roman" w:hAnsi="Times New Roman" w:cs="Times New Roman"/>
          <w:sz w:val="24"/>
          <w:szCs w:val="24"/>
        </w:rPr>
        <w:t>Nepredarea la timp a motivărilor</w:t>
      </w:r>
    </w:p>
    <w:p w:rsidR="003F55F8" w:rsidRPr="00A07D53" w:rsidRDefault="003F55F8" w:rsidP="003F55F8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D53">
        <w:rPr>
          <w:rFonts w:ascii="Times New Roman" w:hAnsi="Times New Roman" w:cs="Times New Roman"/>
          <w:sz w:val="24"/>
          <w:szCs w:val="24"/>
        </w:rPr>
        <w:t>Intârzierea la ore</w:t>
      </w:r>
    </w:p>
    <w:p w:rsidR="003F55F8" w:rsidRPr="00A07D53" w:rsidRDefault="003F55F8" w:rsidP="003F55F8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D53">
        <w:rPr>
          <w:rFonts w:ascii="Times New Roman" w:hAnsi="Times New Roman" w:cs="Times New Roman"/>
          <w:sz w:val="24"/>
          <w:szCs w:val="24"/>
        </w:rPr>
        <w:t>Teama de a primi o notă mică</w:t>
      </w:r>
    </w:p>
    <w:p w:rsidR="003F55F8" w:rsidRPr="00A07D53" w:rsidRDefault="003F55F8" w:rsidP="003F55F8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55F8" w:rsidRPr="00A07D53" w:rsidRDefault="003F55F8" w:rsidP="003F55F8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07D53">
        <w:rPr>
          <w:rFonts w:ascii="Times New Roman" w:hAnsi="Times New Roman" w:cs="Times New Roman"/>
          <w:b/>
          <w:sz w:val="24"/>
          <w:szCs w:val="24"/>
        </w:rPr>
        <w:t xml:space="preserve">Măsuri de combatere </w:t>
      </w:r>
      <w:proofErr w:type="gramStart"/>
      <w:r w:rsidRPr="00A07D53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A07D53">
        <w:rPr>
          <w:rFonts w:ascii="Times New Roman" w:hAnsi="Times New Roman" w:cs="Times New Roman"/>
          <w:b/>
          <w:sz w:val="24"/>
          <w:szCs w:val="24"/>
        </w:rPr>
        <w:t xml:space="preserve"> absenteismului:</w:t>
      </w:r>
    </w:p>
    <w:p w:rsidR="003F55F8" w:rsidRPr="00A07D53" w:rsidRDefault="003F55F8" w:rsidP="003F55F8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D53">
        <w:rPr>
          <w:rFonts w:ascii="Times New Roman" w:hAnsi="Times New Roman" w:cs="Times New Roman"/>
          <w:sz w:val="24"/>
          <w:szCs w:val="24"/>
        </w:rPr>
        <w:t>Discuţii cu părinţii</w:t>
      </w:r>
    </w:p>
    <w:p w:rsidR="003F55F8" w:rsidRPr="00A07D53" w:rsidRDefault="003F55F8" w:rsidP="003F55F8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D53">
        <w:rPr>
          <w:rFonts w:ascii="Times New Roman" w:hAnsi="Times New Roman" w:cs="Times New Roman"/>
          <w:sz w:val="24"/>
          <w:szCs w:val="24"/>
        </w:rPr>
        <w:t>Consilierea elevilor</w:t>
      </w:r>
    </w:p>
    <w:p w:rsidR="003F55F8" w:rsidRPr="00A07D53" w:rsidRDefault="003F55F8" w:rsidP="003F55F8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D53">
        <w:rPr>
          <w:rFonts w:ascii="Times New Roman" w:hAnsi="Times New Roman" w:cs="Times New Roman"/>
          <w:sz w:val="24"/>
          <w:szCs w:val="24"/>
        </w:rPr>
        <w:t>Consilierea părinţilor</w:t>
      </w:r>
    </w:p>
    <w:p w:rsidR="003F55F8" w:rsidRPr="00A07D53" w:rsidRDefault="003F55F8" w:rsidP="003F55F8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07D53">
        <w:rPr>
          <w:rFonts w:ascii="Times New Roman" w:hAnsi="Times New Roman" w:cs="Times New Roman"/>
          <w:sz w:val="24"/>
          <w:szCs w:val="24"/>
        </w:rPr>
        <w:t>Prevenirea violenţei şi creşterea siguranţei elevilor</w:t>
      </w:r>
    </w:p>
    <w:p w:rsidR="003F55F8" w:rsidRPr="00A07D53" w:rsidRDefault="003F55F8" w:rsidP="003F55F8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55F8" w:rsidRPr="00A07D53" w:rsidRDefault="003F55F8" w:rsidP="00EA3B94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55F8" w:rsidRPr="00A07D53" w:rsidRDefault="003F55F8" w:rsidP="00EA3B94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25C7" w:rsidRPr="00A07D53" w:rsidRDefault="00B425C7" w:rsidP="00EA3B94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7D53">
        <w:rPr>
          <w:rFonts w:ascii="Times New Roman" w:hAnsi="Times New Roman" w:cs="Times New Roman"/>
          <w:b/>
          <w:sz w:val="24"/>
          <w:szCs w:val="24"/>
        </w:rPr>
        <w:t>Elevi cu nota scăzută la purtare</w:t>
      </w:r>
    </w:p>
    <w:tbl>
      <w:tblPr>
        <w:tblStyle w:val="TableGrid"/>
        <w:tblpPr w:leftFromText="180" w:rightFromText="180" w:vertAnchor="text" w:horzAnchor="page" w:tblpX="1359" w:tblpY="118"/>
        <w:tblW w:w="0" w:type="auto"/>
        <w:tblLook w:val="04A0"/>
      </w:tblPr>
      <w:tblGrid>
        <w:gridCol w:w="2976"/>
        <w:gridCol w:w="4111"/>
      </w:tblGrid>
      <w:tr w:rsidR="00B425C7" w:rsidRPr="00A07D53" w:rsidTr="00FC0252">
        <w:tc>
          <w:tcPr>
            <w:tcW w:w="2976" w:type="dxa"/>
          </w:tcPr>
          <w:p w:rsidR="00B425C7" w:rsidRPr="00A07D53" w:rsidRDefault="00B425C7" w:rsidP="00EA3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An şcolar</w:t>
            </w:r>
          </w:p>
        </w:tc>
        <w:tc>
          <w:tcPr>
            <w:tcW w:w="4111" w:type="dxa"/>
          </w:tcPr>
          <w:p w:rsidR="00B425C7" w:rsidRPr="00A07D53" w:rsidRDefault="00B425C7" w:rsidP="00EA3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Număr elevi cu nota scăzută la purtare</w:t>
            </w:r>
          </w:p>
        </w:tc>
      </w:tr>
      <w:tr w:rsidR="00B425C7" w:rsidRPr="00A07D53" w:rsidTr="00FC0252">
        <w:tc>
          <w:tcPr>
            <w:tcW w:w="2976" w:type="dxa"/>
          </w:tcPr>
          <w:p w:rsidR="00B425C7" w:rsidRPr="00A07D53" w:rsidRDefault="00B425C7" w:rsidP="00EA3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2012-2013</w:t>
            </w:r>
          </w:p>
        </w:tc>
        <w:tc>
          <w:tcPr>
            <w:tcW w:w="4111" w:type="dxa"/>
          </w:tcPr>
          <w:p w:rsidR="00B425C7" w:rsidRPr="00A07D53" w:rsidRDefault="00B425C7" w:rsidP="00EA3B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b/>
                <w:sz w:val="24"/>
                <w:szCs w:val="24"/>
              </w:rPr>
              <w:t>11 elevi</w:t>
            </w:r>
          </w:p>
        </w:tc>
      </w:tr>
      <w:tr w:rsidR="00B425C7" w:rsidRPr="00A07D53" w:rsidTr="00FC0252">
        <w:tc>
          <w:tcPr>
            <w:tcW w:w="2976" w:type="dxa"/>
          </w:tcPr>
          <w:p w:rsidR="00B425C7" w:rsidRPr="00A07D53" w:rsidRDefault="00B425C7" w:rsidP="00EA3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2013-2014</w:t>
            </w:r>
          </w:p>
        </w:tc>
        <w:tc>
          <w:tcPr>
            <w:tcW w:w="4111" w:type="dxa"/>
          </w:tcPr>
          <w:p w:rsidR="00B425C7" w:rsidRPr="00A07D53" w:rsidRDefault="00B425C7" w:rsidP="00EA3B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b/>
                <w:sz w:val="24"/>
                <w:szCs w:val="24"/>
              </w:rPr>
              <w:t>20 elevi</w:t>
            </w:r>
          </w:p>
        </w:tc>
      </w:tr>
      <w:tr w:rsidR="000B13F8" w:rsidRPr="00A07D53" w:rsidTr="00FC0252">
        <w:tc>
          <w:tcPr>
            <w:tcW w:w="2976" w:type="dxa"/>
            <w:vMerge w:val="restart"/>
          </w:tcPr>
          <w:p w:rsidR="000B13F8" w:rsidRPr="00A07D53" w:rsidRDefault="000B13F8" w:rsidP="00EA3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4111" w:type="dxa"/>
          </w:tcPr>
          <w:p w:rsidR="000B13F8" w:rsidRPr="00A07D53" w:rsidRDefault="000B13F8" w:rsidP="00EA3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 xml:space="preserve">Sem I </w:t>
            </w:r>
          </w:p>
          <w:p w:rsidR="000B13F8" w:rsidRPr="00A07D53" w:rsidRDefault="000B13F8" w:rsidP="00EA3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Gimnazial:</w:t>
            </w:r>
          </w:p>
          <w:p w:rsidR="000B13F8" w:rsidRPr="00A07D53" w:rsidRDefault="000B13F8" w:rsidP="00EA3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Nota 9: 2</w:t>
            </w:r>
          </w:p>
          <w:p w:rsidR="000B13F8" w:rsidRPr="00A07D53" w:rsidRDefault="000B13F8" w:rsidP="00EA3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Nota 8: 2</w:t>
            </w:r>
          </w:p>
          <w:p w:rsidR="000B13F8" w:rsidRPr="00A07D53" w:rsidRDefault="000B13F8" w:rsidP="00EA3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Nota 7: 1</w:t>
            </w:r>
          </w:p>
          <w:p w:rsidR="000B13F8" w:rsidRPr="00A07D53" w:rsidRDefault="000B13F8" w:rsidP="00EA3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Sub 7: 1</w:t>
            </w:r>
          </w:p>
          <w:p w:rsidR="003F55F8" w:rsidRPr="00A07D53" w:rsidRDefault="003F55F8" w:rsidP="00EA3B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Total: 6 elevi </w:t>
            </w:r>
          </w:p>
        </w:tc>
      </w:tr>
      <w:tr w:rsidR="000B13F8" w:rsidRPr="00A07D53" w:rsidTr="003F55F8">
        <w:trPr>
          <w:trHeight w:val="380"/>
        </w:trPr>
        <w:tc>
          <w:tcPr>
            <w:tcW w:w="2976" w:type="dxa"/>
            <w:vMerge/>
          </w:tcPr>
          <w:p w:rsidR="000B13F8" w:rsidRPr="00A07D53" w:rsidRDefault="000B13F8" w:rsidP="00EA3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B13F8" w:rsidRPr="00A07D53" w:rsidRDefault="000B13F8" w:rsidP="00EA3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Sem II</w:t>
            </w:r>
          </w:p>
          <w:p w:rsidR="003F55F8" w:rsidRPr="00A07D53" w:rsidRDefault="003F55F8" w:rsidP="00EA3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Gimnazial: 3 cu nota 9</w:t>
            </w:r>
          </w:p>
          <w:p w:rsidR="000B13F8" w:rsidRPr="00A07D53" w:rsidRDefault="003F55F8" w:rsidP="00EA3B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  <w:r w:rsidR="00FC60FA" w:rsidRPr="00A07D5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A07D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 elevi</w:t>
            </w:r>
          </w:p>
        </w:tc>
      </w:tr>
      <w:tr w:rsidR="003F55F8" w:rsidRPr="00A07D53" w:rsidTr="00FC0252">
        <w:tc>
          <w:tcPr>
            <w:tcW w:w="2976" w:type="dxa"/>
          </w:tcPr>
          <w:p w:rsidR="003F55F8" w:rsidRPr="00A07D53" w:rsidRDefault="003F55F8" w:rsidP="00EA3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4111" w:type="dxa"/>
          </w:tcPr>
          <w:p w:rsidR="003F55F8" w:rsidRPr="00A07D53" w:rsidRDefault="003F55F8" w:rsidP="00EA3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 xml:space="preserve">Primar: Sem I    1   </w:t>
            </w:r>
          </w:p>
          <w:p w:rsidR="003F55F8" w:rsidRPr="00A07D53" w:rsidRDefault="003F55F8" w:rsidP="003F5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Gimnazial: Sem I: 1</w:t>
            </w:r>
          </w:p>
          <w:p w:rsidR="003F55F8" w:rsidRPr="00A07D53" w:rsidRDefault="003F55F8" w:rsidP="003F5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Sem II: 1</w:t>
            </w:r>
            <w:r w:rsidR="006A6409">
              <w:rPr>
                <w:rFonts w:ascii="Times New Roman" w:hAnsi="Times New Roman" w:cs="Times New Roman"/>
                <w:sz w:val="24"/>
                <w:szCs w:val="24"/>
              </w:rPr>
              <w:t>elev</w:t>
            </w: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 xml:space="preserve"> cu media 7</w:t>
            </w:r>
          </w:p>
          <w:p w:rsidR="003F55F8" w:rsidRPr="00A07D53" w:rsidRDefault="003F55F8" w:rsidP="003F5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 xml:space="preserve">             2 </w:t>
            </w:r>
            <w:r w:rsidR="006A6409">
              <w:rPr>
                <w:rFonts w:ascii="Times New Roman" w:hAnsi="Times New Roman" w:cs="Times New Roman"/>
                <w:sz w:val="24"/>
                <w:szCs w:val="24"/>
              </w:rPr>
              <w:t xml:space="preserve">elevi </w:t>
            </w:r>
            <w:r w:rsidRPr="00A07D53">
              <w:rPr>
                <w:rFonts w:ascii="Times New Roman" w:hAnsi="Times New Roman" w:cs="Times New Roman"/>
                <w:sz w:val="24"/>
                <w:szCs w:val="24"/>
              </w:rPr>
              <w:t>cu media 9</w:t>
            </w:r>
          </w:p>
          <w:p w:rsidR="00FC60FA" w:rsidRPr="00A07D53" w:rsidRDefault="00FC60FA" w:rsidP="00FC6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D53">
              <w:rPr>
                <w:rFonts w:ascii="Times New Roman" w:hAnsi="Times New Roman" w:cs="Times New Roman"/>
                <w:b/>
                <w:sz w:val="24"/>
                <w:szCs w:val="24"/>
              </w:rPr>
              <w:t>Total: 5 elevi</w:t>
            </w:r>
          </w:p>
        </w:tc>
      </w:tr>
    </w:tbl>
    <w:p w:rsidR="00B425C7" w:rsidRPr="00A07D53" w:rsidRDefault="00B425C7" w:rsidP="00EA3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25C7" w:rsidRPr="00A07D53" w:rsidRDefault="00B425C7" w:rsidP="00EA3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25C7" w:rsidRPr="00A07D53" w:rsidRDefault="00B425C7" w:rsidP="00EA3B94">
      <w:pPr>
        <w:pStyle w:val="Heading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9" w:name="_Toc374520924"/>
    </w:p>
    <w:p w:rsidR="00A03688" w:rsidRPr="00A07D53" w:rsidRDefault="00A03688" w:rsidP="00EA3B94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A03688" w:rsidRPr="00A07D53" w:rsidRDefault="00A03688" w:rsidP="00EA3B94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A03688" w:rsidRPr="00A07D53" w:rsidRDefault="00A03688" w:rsidP="00EA3B94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A03688" w:rsidRPr="00A07D53" w:rsidRDefault="00A03688" w:rsidP="00EA3B94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A03688" w:rsidRPr="00A07D53" w:rsidRDefault="00A03688" w:rsidP="00EA3B94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A03688" w:rsidRPr="00A07D53" w:rsidRDefault="00A03688" w:rsidP="00EA3B94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A03688" w:rsidRPr="00A07D53" w:rsidRDefault="00A03688" w:rsidP="00EA3B94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A03688" w:rsidRPr="00A07D53" w:rsidRDefault="00A03688" w:rsidP="00EA3B94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A03688" w:rsidRPr="00A07D53" w:rsidRDefault="00A03688" w:rsidP="00EA3B94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A03688" w:rsidRPr="00A07D53" w:rsidRDefault="00A03688" w:rsidP="00EA3B94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A03688" w:rsidRPr="00A07D53" w:rsidRDefault="00A03688" w:rsidP="00EA3B94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A03688" w:rsidRPr="00A07D53" w:rsidRDefault="00A03688" w:rsidP="00EA3B94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3F55F8" w:rsidRPr="00A07D53" w:rsidRDefault="003F55F8" w:rsidP="00EA3B94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3F55F8" w:rsidRPr="00A07D53" w:rsidRDefault="003F55F8" w:rsidP="00EA3B94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FC60FA" w:rsidRPr="00A07D53" w:rsidRDefault="00FC60FA" w:rsidP="00EA3B94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FC60FA" w:rsidRPr="00A07D53" w:rsidRDefault="00FC60FA" w:rsidP="00EA3B94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B425C7" w:rsidRPr="00A07D53" w:rsidRDefault="00B425C7" w:rsidP="00EA3B94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A07D53">
        <w:rPr>
          <w:rFonts w:ascii="Times New Roman" w:hAnsi="Times New Roman" w:cs="Times New Roman"/>
          <w:b/>
          <w:sz w:val="24"/>
          <w:szCs w:val="24"/>
        </w:rPr>
        <w:t>Măsuri</w:t>
      </w:r>
      <w:r w:rsidR="00FC60FA" w:rsidRPr="00A07D53">
        <w:rPr>
          <w:rFonts w:ascii="Times New Roman" w:hAnsi="Times New Roman" w:cs="Times New Roman"/>
          <w:b/>
          <w:sz w:val="24"/>
          <w:szCs w:val="24"/>
        </w:rPr>
        <w:t xml:space="preserve"> pentru prevenirea comportamentelor indezirabil</w:t>
      </w:r>
      <w:r w:rsidR="003E4166" w:rsidRPr="00A07D53">
        <w:rPr>
          <w:rFonts w:ascii="Times New Roman" w:hAnsi="Times New Roman" w:cs="Times New Roman"/>
          <w:b/>
          <w:sz w:val="24"/>
          <w:szCs w:val="24"/>
        </w:rPr>
        <w:t>e</w:t>
      </w:r>
      <w:r w:rsidRPr="00A07D53">
        <w:rPr>
          <w:rFonts w:ascii="Times New Roman" w:hAnsi="Times New Roman" w:cs="Times New Roman"/>
          <w:b/>
          <w:sz w:val="24"/>
          <w:szCs w:val="24"/>
        </w:rPr>
        <w:t>:</w:t>
      </w:r>
    </w:p>
    <w:p w:rsidR="00B425C7" w:rsidRPr="00A07D53" w:rsidRDefault="00B425C7" w:rsidP="00EA3B94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D53">
        <w:rPr>
          <w:rFonts w:ascii="Times New Roman" w:hAnsi="Times New Roman" w:cs="Times New Roman"/>
          <w:sz w:val="24"/>
          <w:szCs w:val="24"/>
        </w:rPr>
        <w:t>Consilierea elevilor</w:t>
      </w:r>
    </w:p>
    <w:p w:rsidR="00B425C7" w:rsidRPr="00A07D53" w:rsidRDefault="00B425C7" w:rsidP="00EA3B94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D53">
        <w:rPr>
          <w:rFonts w:ascii="Times New Roman" w:hAnsi="Times New Roman" w:cs="Times New Roman"/>
          <w:sz w:val="24"/>
          <w:szCs w:val="24"/>
        </w:rPr>
        <w:t>Consilierea părinţilor</w:t>
      </w:r>
    </w:p>
    <w:p w:rsidR="00B425C7" w:rsidRPr="00A07D53" w:rsidRDefault="00B425C7" w:rsidP="00EA3B94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D53">
        <w:rPr>
          <w:rFonts w:ascii="Times New Roman" w:hAnsi="Times New Roman" w:cs="Times New Roman"/>
          <w:sz w:val="24"/>
          <w:szCs w:val="24"/>
        </w:rPr>
        <w:t>Consilierea cadrelor didactice</w:t>
      </w:r>
    </w:p>
    <w:p w:rsidR="00B425C7" w:rsidRPr="00A07D53" w:rsidRDefault="00B425C7" w:rsidP="00EA3B94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D53">
        <w:rPr>
          <w:rFonts w:ascii="Times New Roman" w:hAnsi="Times New Roman" w:cs="Times New Roman"/>
          <w:sz w:val="24"/>
          <w:szCs w:val="24"/>
        </w:rPr>
        <w:t xml:space="preserve">Parteneriate eficiente cu familiile </w:t>
      </w:r>
    </w:p>
    <w:p w:rsidR="00B425C7" w:rsidRPr="00A07D53" w:rsidRDefault="00B425C7" w:rsidP="00EA3B94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D53">
        <w:rPr>
          <w:rFonts w:ascii="Times New Roman" w:hAnsi="Times New Roman" w:cs="Times New Roman"/>
          <w:sz w:val="24"/>
          <w:szCs w:val="24"/>
        </w:rPr>
        <w:t>Parteneriate cu poliţia pentru prevenţia delincvenţei juvenile</w:t>
      </w:r>
    </w:p>
    <w:p w:rsidR="00B425C7" w:rsidRPr="00A07D53" w:rsidRDefault="00B425C7" w:rsidP="00EA3B94">
      <w:pPr>
        <w:pStyle w:val="ListParagraph"/>
        <w:numPr>
          <w:ilvl w:val="0"/>
          <w:numId w:val="15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07D53">
        <w:rPr>
          <w:rFonts w:ascii="Times New Roman" w:hAnsi="Times New Roman" w:cs="Times New Roman"/>
          <w:sz w:val="24"/>
          <w:szCs w:val="24"/>
        </w:rPr>
        <w:t xml:space="preserve">Atragerea în activităţi extraşcolare compatibile cu particularităţile individuale </w:t>
      </w:r>
      <w:r w:rsidR="001100EB">
        <w:rPr>
          <w:rFonts w:ascii="Times New Roman" w:hAnsi="Times New Roman" w:cs="Times New Roman"/>
          <w:sz w:val="24"/>
          <w:szCs w:val="24"/>
        </w:rPr>
        <w:t>ş</w:t>
      </w:r>
      <w:r w:rsidRPr="00A07D53">
        <w:rPr>
          <w:rFonts w:ascii="Times New Roman" w:hAnsi="Times New Roman" w:cs="Times New Roman"/>
          <w:sz w:val="24"/>
          <w:szCs w:val="24"/>
        </w:rPr>
        <w:t>i de v</w:t>
      </w:r>
      <w:r w:rsidR="001100EB">
        <w:rPr>
          <w:rFonts w:ascii="Times New Roman" w:hAnsi="Times New Roman" w:cs="Times New Roman"/>
          <w:sz w:val="24"/>
          <w:szCs w:val="24"/>
        </w:rPr>
        <w:t>â</w:t>
      </w:r>
      <w:r w:rsidRPr="00A07D53">
        <w:rPr>
          <w:rFonts w:ascii="Times New Roman" w:hAnsi="Times New Roman" w:cs="Times New Roman"/>
          <w:sz w:val="24"/>
          <w:szCs w:val="24"/>
        </w:rPr>
        <w:t xml:space="preserve">rstă </w:t>
      </w:r>
    </w:p>
    <w:p w:rsidR="00B425C7" w:rsidRPr="00A07D53" w:rsidRDefault="00B425C7" w:rsidP="00EA3B94">
      <w:pPr>
        <w:pStyle w:val="Heading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B425C7" w:rsidRPr="00A07D53" w:rsidRDefault="00B425C7" w:rsidP="00EA3B94">
      <w:pPr>
        <w:pStyle w:val="Heading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A07D53">
        <w:rPr>
          <w:rFonts w:ascii="Times New Roman" w:hAnsi="Times New Roman" w:cs="Times New Roman"/>
          <w:color w:val="auto"/>
          <w:sz w:val="24"/>
          <w:szCs w:val="24"/>
        </w:rPr>
        <w:t xml:space="preserve">Capitolul III. </w:t>
      </w:r>
      <w:r w:rsidR="000B13F8" w:rsidRPr="00A07D53">
        <w:rPr>
          <w:rFonts w:ascii="Times New Roman" w:hAnsi="Times New Roman" w:cs="Times New Roman"/>
          <w:color w:val="auto"/>
          <w:sz w:val="24"/>
          <w:szCs w:val="24"/>
        </w:rPr>
        <w:t>I</w:t>
      </w:r>
      <w:r w:rsidRPr="00A07D53">
        <w:rPr>
          <w:rFonts w:ascii="Times New Roman" w:hAnsi="Times New Roman" w:cs="Times New Roman"/>
          <w:color w:val="auto"/>
          <w:sz w:val="24"/>
          <w:szCs w:val="24"/>
        </w:rPr>
        <w:t>mbunătăţirea imaginii şcolii prin comunicarea şi colaborarea cu comunitatea şi     mass-media</w:t>
      </w:r>
      <w:bookmarkEnd w:id="9"/>
    </w:p>
    <w:p w:rsidR="00B425C7" w:rsidRPr="00A07D53" w:rsidRDefault="00B425C7" w:rsidP="00EA3B94">
      <w:pPr>
        <w:pStyle w:val="Heading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B425C7" w:rsidRPr="00A07D53" w:rsidRDefault="00B425C7" w:rsidP="00EA3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25C7" w:rsidRPr="00A07D53" w:rsidRDefault="00B425C7" w:rsidP="00EA3B9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ro-RO"/>
        </w:rPr>
      </w:pPr>
      <w:r w:rsidRPr="00A07D53">
        <w:rPr>
          <w:rFonts w:ascii="Times New Roman" w:hAnsi="Times New Roman" w:cs="Times New Roman"/>
          <w:sz w:val="24"/>
          <w:szCs w:val="24"/>
          <w:lang w:val="ro-RO"/>
        </w:rPr>
        <w:t>Reprezentanţii mass - mediei au fost invitaţi să asiste la activităţile şcolare si extraşcolare desfăşurate la nivel de catedra si şcoală.</w:t>
      </w:r>
    </w:p>
    <w:p w:rsidR="00B425C7" w:rsidRPr="00A07D53" w:rsidRDefault="00B425C7" w:rsidP="00EA3B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B425C7" w:rsidRPr="00A07D53" w:rsidRDefault="00B425C7" w:rsidP="00EA3B9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ro-RO"/>
        </w:rPr>
      </w:pPr>
      <w:r w:rsidRPr="00A07D53">
        <w:rPr>
          <w:rFonts w:ascii="Times New Roman" w:hAnsi="Times New Roman" w:cs="Times New Roman"/>
          <w:sz w:val="24"/>
          <w:szCs w:val="24"/>
          <w:lang w:val="ro-RO"/>
        </w:rPr>
        <w:t>Director,</w:t>
      </w:r>
      <w:r w:rsidRPr="00A07D53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A07D53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A07D53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A07D53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A07D53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A07D53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A07D53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A07D53">
        <w:rPr>
          <w:rFonts w:ascii="Times New Roman" w:hAnsi="Times New Roman" w:cs="Times New Roman"/>
          <w:sz w:val="24"/>
          <w:szCs w:val="24"/>
          <w:lang w:val="ro-RO"/>
        </w:rPr>
        <w:tab/>
        <w:t>Director adjunct,</w:t>
      </w:r>
    </w:p>
    <w:p w:rsidR="00B425C7" w:rsidRPr="00A07D53" w:rsidRDefault="00B425C7" w:rsidP="00EA3B9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ro-RO"/>
        </w:rPr>
      </w:pPr>
      <w:r w:rsidRPr="00A07D53">
        <w:rPr>
          <w:rFonts w:ascii="Times New Roman" w:hAnsi="Times New Roman" w:cs="Times New Roman"/>
          <w:sz w:val="24"/>
          <w:szCs w:val="24"/>
          <w:lang w:val="ro-RO"/>
        </w:rPr>
        <w:t>Prof. Daniela Luiza HERINEANU</w:t>
      </w:r>
      <w:r w:rsidRPr="00A07D53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A07D53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A07D53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A07D53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A07D53">
        <w:rPr>
          <w:rFonts w:ascii="Times New Roman" w:hAnsi="Times New Roman" w:cs="Times New Roman"/>
          <w:sz w:val="24"/>
          <w:szCs w:val="24"/>
          <w:lang w:val="ro-RO"/>
        </w:rPr>
        <w:tab/>
        <w:t xml:space="preserve">Prof. </w:t>
      </w:r>
      <w:r w:rsidR="00A03688" w:rsidRPr="00A07D53">
        <w:rPr>
          <w:rFonts w:ascii="Times New Roman" w:hAnsi="Times New Roman" w:cs="Times New Roman"/>
          <w:sz w:val="24"/>
          <w:szCs w:val="24"/>
          <w:lang w:val="ro-RO"/>
        </w:rPr>
        <w:t>Livia POP</w:t>
      </w:r>
    </w:p>
    <w:p w:rsidR="00B425C7" w:rsidRPr="00A07D53" w:rsidRDefault="00B425C7" w:rsidP="00EA3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54DF" w:rsidRPr="00A07D53" w:rsidRDefault="00F154DF" w:rsidP="00EA3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154DF" w:rsidRPr="00A07D53" w:rsidSect="00EA3B94">
      <w:headerReference w:type="default" r:id="rId14"/>
      <w:footerReference w:type="default" r:id="rId15"/>
      <w:pgSz w:w="12240" w:h="15840"/>
      <w:pgMar w:top="720" w:right="720" w:bottom="720" w:left="135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67E0" w:rsidRDefault="000B67E0" w:rsidP="00CD3696">
      <w:pPr>
        <w:spacing w:after="0" w:line="240" w:lineRule="auto"/>
      </w:pPr>
      <w:r>
        <w:separator/>
      </w:r>
    </w:p>
  </w:endnote>
  <w:endnote w:type="continuationSeparator" w:id="1">
    <w:p w:rsidR="000B67E0" w:rsidRDefault="000B67E0" w:rsidP="00CD3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72499"/>
      <w:docPartObj>
        <w:docPartGallery w:val="Page Numbers (Bottom of Page)"/>
        <w:docPartUnique/>
      </w:docPartObj>
    </w:sdtPr>
    <w:sdtContent>
      <w:p w:rsidR="00351B81" w:rsidRDefault="00264D57">
        <w:pPr>
          <w:pStyle w:val="Footer"/>
          <w:jc w:val="center"/>
        </w:pPr>
        <w:fldSimple w:instr=" PAGE   \* MERGEFORMAT ">
          <w:r w:rsidR="003100F4">
            <w:rPr>
              <w:noProof/>
            </w:rPr>
            <w:t>4</w:t>
          </w:r>
        </w:fldSimple>
      </w:p>
    </w:sdtContent>
  </w:sdt>
  <w:p w:rsidR="00351B81" w:rsidRDefault="00351B8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67E0" w:rsidRDefault="000B67E0" w:rsidP="00CD3696">
      <w:pPr>
        <w:spacing w:after="0" w:line="240" w:lineRule="auto"/>
      </w:pPr>
      <w:r>
        <w:separator/>
      </w:r>
    </w:p>
  </w:footnote>
  <w:footnote w:type="continuationSeparator" w:id="1">
    <w:p w:rsidR="000B67E0" w:rsidRDefault="000B67E0" w:rsidP="00CD36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72498"/>
      <w:docPartObj>
        <w:docPartGallery w:val="Page Numbers (Top of Page)"/>
        <w:docPartUnique/>
      </w:docPartObj>
    </w:sdtPr>
    <w:sdtContent>
      <w:p w:rsidR="00351B81" w:rsidRDefault="00264D57">
        <w:pPr>
          <w:pStyle w:val="Header"/>
          <w:jc w:val="center"/>
        </w:pPr>
        <w:fldSimple w:instr=" PAGE   \* MERGEFORMAT ">
          <w:r w:rsidR="003100F4">
            <w:rPr>
              <w:noProof/>
            </w:rPr>
            <w:t>4</w:t>
          </w:r>
        </w:fldSimple>
      </w:p>
    </w:sdtContent>
  </w:sdt>
  <w:p w:rsidR="00351B81" w:rsidRDefault="00351B8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716A0"/>
    <w:multiLevelType w:val="hybridMultilevel"/>
    <w:tmpl w:val="396C6C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D46C2"/>
    <w:multiLevelType w:val="hybridMultilevel"/>
    <w:tmpl w:val="68CCBF30"/>
    <w:lvl w:ilvl="0" w:tplc="FF0AD57E">
      <w:start w:val="1"/>
      <w:numFmt w:val="lowerLetter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607B7"/>
    <w:multiLevelType w:val="hybridMultilevel"/>
    <w:tmpl w:val="5D109D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4C2B83"/>
    <w:multiLevelType w:val="hybridMultilevel"/>
    <w:tmpl w:val="001444AE"/>
    <w:lvl w:ilvl="0" w:tplc="59B4C30A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185367A9"/>
    <w:multiLevelType w:val="hybridMultilevel"/>
    <w:tmpl w:val="8D7C55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AD270D"/>
    <w:multiLevelType w:val="hybridMultilevel"/>
    <w:tmpl w:val="B0066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F85726"/>
    <w:multiLevelType w:val="hybridMultilevel"/>
    <w:tmpl w:val="BD502E2A"/>
    <w:lvl w:ilvl="0" w:tplc="84F8C6D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AC70D1"/>
    <w:multiLevelType w:val="hybridMultilevel"/>
    <w:tmpl w:val="FDAC6E0A"/>
    <w:lvl w:ilvl="0" w:tplc="B2BA3F2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0AD57E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28FE643F"/>
    <w:multiLevelType w:val="hybridMultilevel"/>
    <w:tmpl w:val="0012128E"/>
    <w:lvl w:ilvl="0" w:tplc="69F6A344">
      <w:start w:val="1"/>
      <w:numFmt w:val="lowerRoman"/>
      <w:lvlText w:val="%1."/>
      <w:lvlJc w:val="left"/>
      <w:pPr>
        <w:tabs>
          <w:tab w:val="num" w:pos="2850"/>
        </w:tabs>
        <w:ind w:left="28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9">
    <w:nsid w:val="2D043167"/>
    <w:multiLevelType w:val="hybridMultilevel"/>
    <w:tmpl w:val="DFE29C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C94768"/>
    <w:multiLevelType w:val="hybridMultilevel"/>
    <w:tmpl w:val="34EEF6CE"/>
    <w:lvl w:ilvl="0" w:tplc="FF0AD57E">
      <w:start w:val="1"/>
      <w:numFmt w:val="lowerLetter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B24F76"/>
    <w:multiLevelType w:val="hybridMultilevel"/>
    <w:tmpl w:val="DFE29C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F01225"/>
    <w:multiLevelType w:val="hybridMultilevel"/>
    <w:tmpl w:val="46B4F848"/>
    <w:lvl w:ilvl="0" w:tplc="0409000F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3">
    <w:nsid w:val="5EAB7EF3"/>
    <w:multiLevelType w:val="hybridMultilevel"/>
    <w:tmpl w:val="0456BD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EF13C8"/>
    <w:multiLevelType w:val="hybridMultilevel"/>
    <w:tmpl w:val="44BEAAF8"/>
    <w:lvl w:ilvl="0" w:tplc="2D6284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F431D4"/>
    <w:multiLevelType w:val="hybridMultilevel"/>
    <w:tmpl w:val="7F60E4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5"/>
  </w:num>
  <w:num w:numId="3">
    <w:abstractNumId w:val="0"/>
  </w:num>
  <w:num w:numId="4">
    <w:abstractNumId w:val="9"/>
  </w:num>
  <w:num w:numId="5">
    <w:abstractNumId w:val="4"/>
  </w:num>
  <w:num w:numId="6">
    <w:abstractNumId w:val="3"/>
  </w:num>
  <w:num w:numId="7">
    <w:abstractNumId w:val="7"/>
  </w:num>
  <w:num w:numId="8">
    <w:abstractNumId w:val="8"/>
  </w:num>
  <w:num w:numId="9">
    <w:abstractNumId w:val="6"/>
  </w:num>
  <w:num w:numId="10">
    <w:abstractNumId w:val="13"/>
  </w:num>
  <w:num w:numId="11">
    <w:abstractNumId w:val="10"/>
  </w:num>
  <w:num w:numId="12">
    <w:abstractNumId w:val="1"/>
  </w:num>
  <w:num w:numId="13">
    <w:abstractNumId w:val="11"/>
  </w:num>
  <w:num w:numId="14">
    <w:abstractNumId w:val="2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grammar="clean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25C7"/>
    <w:rsid w:val="000147EC"/>
    <w:rsid w:val="00060A20"/>
    <w:rsid w:val="000B13F8"/>
    <w:rsid w:val="000B67E0"/>
    <w:rsid w:val="000E5FC6"/>
    <w:rsid w:val="00105C3A"/>
    <w:rsid w:val="001100EB"/>
    <w:rsid w:val="00152368"/>
    <w:rsid w:val="00174529"/>
    <w:rsid w:val="0018762E"/>
    <w:rsid w:val="001A5D86"/>
    <w:rsid w:val="001A5F7F"/>
    <w:rsid w:val="001F650D"/>
    <w:rsid w:val="002124BA"/>
    <w:rsid w:val="00241EEF"/>
    <w:rsid w:val="00260A26"/>
    <w:rsid w:val="00264D57"/>
    <w:rsid w:val="00265ADB"/>
    <w:rsid w:val="00271302"/>
    <w:rsid w:val="002B6A80"/>
    <w:rsid w:val="002F34B1"/>
    <w:rsid w:val="002F4F5A"/>
    <w:rsid w:val="003100F4"/>
    <w:rsid w:val="003127D3"/>
    <w:rsid w:val="00334CB9"/>
    <w:rsid w:val="00351B81"/>
    <w:rsid w:val="00390F5C"/>
    <w:rsid w:val="003B3F09"/>
    <w:rsid w:val="003E4166"/>
    <w:rsid w:val="003E6285"/>
    <w:rsid w:val="003F55F8"/>
    <w:rsid w:val="003F5FA5"/>
    <w:rsid w:val="00424D00"/>
    <w:rsid w:val="00424DF7"/>
    <w:rsid w:val="004327C5"/>
    <w:rsid w:val="004809F5"/>
    <w:rsid w:val="004F307A"/>
    <w:rsid w:val="0051280E"/>
    <w:rsid w:val="00513297"/>
    <w:rsid w:val="00515191"/>
    <w:rsid w:val="0051531B"/>
    <w:rsid w:val="005174C5"/>
    <w:rsid w:val="005444B1"/>
    <w:rsid w:val="005C2FCD"/>
    <w:rsid w:val="005C3041"/>
    <w:rsid w:val="005D0270"/>
    <w:rsid w:val="0063474C"/>
    <w:rsid w:val="00642F1E"/>
    <w:rsid w:val="00661BCC"/>
    <w:rsid w:val="0068388B"/>
    <w:rsid w:val="006A6409"/>
    <w:rsid w:val="006B36AF"/>
    <w:rsid w:val="006C5F9A"/>
    <w:rsid w:val="0071433E"/>
    <w:rsid w:val="00773FC2"/>
    <w:rsid w:val="00792B0F"/>
    <w:rsid w:val="007A6947"/>
    <w:rsid w:val="0081427A"/>
    <w:rsid w:val="0083135D"/>
    <w:rsid w:val="00845DAD"/>
    <w:rsid w:val="008778C3"/>
    <w:rsid w:val="008A5C45"/>
    <w:rsid w:val="008B6345"/>
    <w:rsid w:val="008C1463"/>
    <w:rsid w:val="009605B0"/>
    <w:rsid w:val="00A03688"/>
    <w:rsid w:val="00A07D53"/>
    <w:rsid w:val="00A229FE"/>
    <w:rsid w:val="00A44591"/>
    <w:rsid w:val="00A50DAB"/>
    <w:rsid w:val="00A87AF4"/>
    <w:rsid w:val="00A90937"/>
    <w:rsid w:val="00AD5212"/>
    <w:rsid w:val="00AE23CC"/>
    <w:rsid w:val="00B13E7C"/>
    <w:rsid w:val="00B425C7"/>
    <w:rsid w:val="00B63E27"/>
    <w:rsid w:val="00B86EE4"/>
    <w:rsid w:val="00BA0E2F"/>
    <w:rsid w:val="00C02F88"/>
    <w:rsid w:val="00C12D7C"/>
    <w:rsid w:val="00C27713"/>
    <w:rsid w:val="00C41CBC"/>
    <w:rsid w:val="00CA5AD1"/>
    <w:rsid w:val="00CC7AE5"/>
    <w:rsid w:val="00CD3696"/>
    <w:rsid w:val="00CD3AC0"/>
    <w:rsid w:val="00CF38E5"/>
    <w:rsid w:val="00CF7EA1"/>
    <w:rsid w:val="00D01D8D"/>
    <w:rsid w:val="00D07807"/>
    <w:rsid w:val="00D130F4"/>
    <w:rsid w:val="00D16072"/>
    <w:rsid w:val="00D174A5"/>
    <w:rsid w:val="00D46DFD"/>
    <w:rsid w:val="00D862CD"/>
    <w:rsid w:val="00D93382"/>
    <w:rsid w:val="00DA2869"/>
    <w:rsid w:val="00DA6FF8"/>
    <w:rsid w:val="00DA7E60"/>
    <w:rsid w:val="00DD3536"/>
    <w:rsid w:val="00DD3AE5"/>
    <w:rsid w:val="00E0386A"/>
    <w:rsid w:val="00E62CF9"/>
    <w:rsid w:val="00E65CA7"/>
    <w:rsid w:val="00E7251F"/>
    <w:rsid w:val="00EA0E99"/>
    <w:rsid w:val="00EA3B94"/>
    <w:rsid w:val="00F064C8"/>
    <w:rsid w:val="00F154DF"/>
    <w:rsid w:val="00F456B4"/>
    <w:rsid w:val="00F51F98"/>
    <w:rsid w:val="00F7488B"/>
    <w:rsid w:val="00F74A2C"/>
    <w:rsid w:val="00F829EB"/>
    <w:rsid w:val="00F85D74"/>
    <w:rsid w:val="00F90786"/>
    <w:rsid w:val="00F91750"/>
    <w:rsid w:val="00F93A3B"/>
    <w:rsid w:val="00FC0252"/>
    <w:rsid w:val="00FC1DF5"/>
    <w:rsid w:val="00FC60FA"/>
    <w:rsid w:val="00FE05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5C7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B425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425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425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25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425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425C7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B425C7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425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25C7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B425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25C7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B425C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42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425C7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B425C7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B425C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B425C7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B425C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2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5C7"/>
    <w:rPr>
      <w:rFonts w:ascii="Tahoma" w:eastAsiaTheme="minorEastAsia" w:hAnsi="Tahoma" w:cs="Tahoma"/>
      <w:sz w:val="16"/>
      <w:szCs w:val="16"/>
    </w:rPr>
  </w:style>
  <w:style w:type="paragraph" w:styleId="NoSpacing">
    <w:name w:val="No Spacing"/>
    <w:uiPriority w:val="1"/>
    <w:qFormat/>
    <w:rsid w:val="00B425C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ListParagraph1">
    <w:name w:val="List Paragraph1"/>
    <w:basedOn w:val="Normal"/>
    <w:uiPriority w:val="34"/>
    <w:qFormat/>
    <w:rsid w:val="00EA3B94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81A99-5808-4DC2-93C1-ED5177494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15</Pages>
  <Words>2821</Words>
  <Characters>16086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2016-11-15T14:05:00Z</cp:lastPrinted>
  <dcterms:created xsi:type="dcterms:W3CDTF">2017-11-13T12:08:00Z</dcterms:created>
  <dcterms:modified xsi:type="dcterms:W3CDTF">2017-11-14T06:04:00Z</dcterms:modified>
</cp:coreProperties>
</file>